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917A84" w14:textId="77777777" w:rsidR="001D7C46" w:rsidRDefault="001D7C46" w:rsidP="001D7C46">
      <w:pPr>
        <w:spacing w:after="0" w:line="240" w:lineRule="auto"/>
        <w:rPr>
          <w:rFonts w:ascii="Times New Roman" w:hAnsi="Times New Roman"/>
          <w:sz w:val="24"/>
          <w:szCs w:val="24"/>
        </w:rPr>
      </w:pPr>
      <w:r>
        <w:rPr>
          <w:rFonts w:ascii="Times New Roman" w:hAnsi="Times New Roman"/>
          <w:sz w:val="24"/>
          <w:szCs w:val="24"/>
        </w:rPr>
        <w:t>Утверждаю:_____________</w:t>
      </w:r>
      <w:r>
        <w:rPr>
          <w:rFonts w:ascii="Times New Roman" w:hAnsi="Times New Roman"/>
          <w:b/>
          <w:i/>
          <w:sz w:val="24"/>
          <w:szCs w:val="24"/>
        </w:rPr>
        <w:t xml:space="preserve">                                  </w:t>
      </w:r>
      <w:r>
        <w:rPr>
          <w:rFonts w:ascii="Times New Roman" w:hAnsi="Times New Roman"/>
          <w:sz w:val="24"/>
          <w:szCs w:val="24"/>
        </w:rPr>
        <w:t xml:space="preserve">                            </w:t>
      </w:r>
      <w:proofErr w:type="gramStart"/>
      <w:r>
        <w:rPr>
          <w:rFonts w:ascii="Times New Roman" w:hAnsi="Times New Roman"/>
          <w:sz w:val="24"/>
          <w:szCs w:val="24"/>
        </w:rPr>
        <w:t>Принят</w:t>
      </w:r>
      <w:proofErr w:type="gramEnd"/>
      <w:r>
        <w:rPr>
          <w:rFonts w:ascii="Times New Roman" w:hAnsi="Times New Roman"/>
          <w:sz w:val="24"/>
          <w:szCs w:val="24"/>
        </w:rPr>
        <w:t>:</w:t>
      </w:r>
    </w:p>
    <w:p w14:paraId="0615F931" w14:textId="77777777" w:rsidR="001D7C46" w:rsidRDefault="001D7C46" w:rsidP="001D7C46">
      <w:pPr>
        <w:spacing w:after="0" w:line="240" w:lineRule="auto"/>
        <w:rPr>
          <w:rFonts w:ascii="Times New Roman" w:hAnsi="Times New Roman"/>
          <w:sz w:val="24"/>
          <w:szCs w:val="24"/>
        </w:rPr>
      </w:pPr>
      <w:r>
        <w:rPr>
          <w:rFonts w:ascii="Times New Roman" w:hAnsi="Times New Roman"/>
          <w:sz w:val="24"/>
          <w:szCs w:val="24"/>
        </w:rPr>
        <w:t xml:space="preserve">Заведующая </w:t>
      </w:r>
      <w:proofErr w:type="spellStart"/>
      <w:r>
        <w:rPr>
          <w:rFonts w:ascii="Times New Roman" w:hAnsi="Times New Roman"/>
          <w:sz w:val="24"/>
          <w:szCs w:val="24"/>
        </w:rPr>
        <w:t>МАДОУ</w:t>
      </w:r>
      <w:proofErr w:type="spellEnd"/>
      <w:r>
        <w:rPr>
          <w:rFonts w:ascii="Times New Roman" w:hAnsi="Times New Roman"/>
          <w:sz w:val="24"/>
          <w:szCs w:val="24"/>
        </w:rPr>
        <w:t xml:space="preserve"> № 217                                                            на педагогическом совете</w:t>
      </w:r>
    </w:p>
    <w:p w14:paraId="1405897F" w14:textId="77777777" w:rsidR="001D7C46" w:rsidRDefault="001D7C46" w:rsidP="001D7C46">
      <w:pPr>
        <w:spacing w:after="0" w:line="240" w:lineRule="auto"/>
        <w:rPr>
          <w:rFonts w:ascii="Times New Roman" w:hAnsi="Times New Roman"/>
          <w:sz w:val="24"/>
          <w:szCs w:val="24"/>
        </w:rPr>
      </w:pPr>
      <w:proofErr w:type="spellStart"/>
      <w:r>
        <w:rPr>
          <w:rFonts w:ascii="Times New Roman" w:hAnsi="Times New Roman"/>
          <w:sz w:val="24"/>
          <w:szCs w:val="24"/>
        </w:rPr>
        <w:t>Т.П.Сотникова</w:t>
      </w:r>
      <w:proofErr w:type="spellEnd"/>
      <w:r>
        <w:rPr>
          <w:rFonts w:ascii="Times New Roman" w:hAnsi="Times New Roman"/>
          <w:sz w:val="24"/>
          <w:szCs w:val="24"/>
        </w:rPr>
        <w:t xml:space="preserve">                                                                                   </w:t>
      </w:r>
      <w:proofErr w:type="spellStart"/>
      <w:r>
        <w:rPr>
          <w:rFonts w:ascii="Times New Roman" w:hAnsi="Times New Roman"/>
          <w:sz w:val="24"/>
          <w:szCs w:val="24"/>
        </w:rPr>
        <w:t>МАДОУ</w:t>
      </w:r>
      <w:proofErr w:type="spellEnd"/>
      <w:r>
        <w:rPr>
          <w:rFonts w:ascii="Times New Roman" w:hAnsi="Times New Roman"/>
          <w:sz w:val="24"/>
          <w:szCs w:val="24"/>
        </w:rPr>
        <w:t xml:space="preserve"> «Детский сад № 217</w:t>
      </w:r>
    </w:p>
    <w:p w14:paraId="3378858F" w14:textId="77777777" w:rsidR="001D7C46" w:rsidRDefault="001D7C46" w:rsidP="001D7C46">
      <w:pPr>
        <w:spacing w:after="0" w:line="240" w:lineRule="auto"/>
        <w:rPr>
          <w:rFonts w:ascii="Times New Roman" w:hAnsi="Times New Roman"/>
          <w:sz w:val="24"/>
          <w:szCs w:val="24"/>
        </w:rPr>
      </w:pPr>
      <w:r>
        <w:rPr>
          <w:rFonts w:ascii="Times New Roman" w:hAnsi="Times New Roman"/>
          <w:sz w:val="24"/>
          <w:szCs w:val="24"/>
        </w:rPr>
        <w:t xml:space="preserve">                                                                                                             комбинированного вида»</w:t>
      </w:r>
    </w:p>
    <w:p w14:paraId="31A8902C" w14:textId="77777777" w:rsidR="001D7C46" w:rsidRDefault="001D7C46" w:rsidP="001D7C46">
      <w:pPr>
        <w:spacing w:after="0" w:line="240" w:lineRule="auto"/>
        <w:rPr>
          <w:rFonts w:ascii="Times New Roman" w:hAnsi="Times New Roman"/>
          <w:sz w:val="24"/>
          <w:szCs w:val="24"/>
        </w:rPr>
      </w:pPr>
      <w:r>
        <w:rPr>
          <w:rFonts w:ascii="Times New Roman" w:hAnsi="Times New Roman"/>
          <w:sz w:val="24"/>
          <w:szCs w:val="24"/>
        </w:rPr>
        <w:t xml:space="preserve">                                                                                                              «27» августа 2020г. </w:t>
      </w:r>
    </w:p>
    <w:p w14:paraId="2AAFBDEE" w14:textId="77777777" w:rsidR="001D7C46" w:rsidRDefault="001D7C46" w:rsidP="001D7C46">
      <w:pPr>
        <w:spacing w:after="0" w:line="240" w:lineRule="auto"/>
        <w:rPr>
          <w:rFonts w:ascii="Times New Roman" w:hAnsi="Times New Roman"/>
          <w:sz w:val="24"/>
          <w:szCs w:val="24"/>
        </w:rPr>
      </w:pPr>
      <w:r>
        <w:rPr>
          <w:rFonts w:ascii="Times New Roman" w:hAnsi="Times New Roman"/>
          <w:sz w:val="24"/>
          <w:szCs w:val="24"/>
        </w:rPr>
        <w:t xml:space="preserve">                                                                                                              Протокол № 1</w:t>
      </w:r>
    </w:p>
    <w:p w14:paraId="6CBBDF74"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7E785FF2"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6B05D2F4"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597AC736" w14:textId="77777777" w:rsidR="00E13A31" w:rsidRPr="008846F0" w:rsidRDefault="00E13A31" w:rsidP="00E13A31">
      <w:pPr>
        <w:shd w:val="clear" w:color="auto" w:fill="FFFFFF"/>
        <w:spacing w:after="0" w:line="240" w:lineRule="auto"/>
        <w:rPr>
          <w:rFonts w:ascii="Arial" w:eastAsia="Times New Roman" w:hAnsi="Arial" w:cs="Arial"/>
          <w:color w:val="000000" w:themeColor="text1"/>
          <w:sz w:val="21"/>
          <w:szCs w:val="21"/>
          <w:lang w:eastAsia="ru-RU"/>
        </w:rPr>
      </w:pPr>
    </w:p>
    <w:p w14:paraId="56394419" w14:textId="0338804C"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299E9B6F" w14:textId="44BDB12A"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3C427FCF" w14:textId="5E2E0316"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2639497F" w14:textId="7EC55331"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731578A2"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6DF658FB"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1EC09696"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5D5DC6A4"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719A6CB9" w14:textId="053BD5E4"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22FDE8A2" w14:textId="77777777" w:rsidR="00E13A31" w:rsidRPr="008846F0" w:rsidRDefault="00E13A31" w:rsidP="00E13A31">
      <w:pPr>
        <w:pStyle w:val="Standard"/>
        <w:spacing w:line="360" w:lineRule="auto"/>
        <w:jc w:val="center"/>
        <w:rPr>
          <w:b/>
          <w:color w:val="000000" w:themeColor="text1"/>
          <w:sz w:val="36"/>
          <w:szCs w:val="36"/>
        </w:rPr>
      </w:pPr>
      <w:r w:rsidRPr="008846F0">
        <w:rPr>
          <w:b/>
          <w:color w:val="000000" w:themeColor="text1"/>
          <w:sz w:val="36"/>
          <w:szCs w:val="36"/>
        </w:rPr>
        <w:t xml:space="preserve">ПРОГРАММА </w:t>
      </w:r>
    </w:p>
    <w:p w14:paraId="01D2422E" w14:textId="77777777" w:rsidR="00E13A31" w:rsidRPr="008846F0" w:rsidRDefault="00E13A31" w:rsidP="00E13A31">
      <w:pPr>
        <w:pStyle w:val="Standard"/>
        <w:spacing w:line="360" w:lineRule="auto"/>
        <w:jc w:val="center"/>
        <w:rPr>
          <w:b/>
          <w:color w:val="000000" w:themeColor="text1"/>
          <w:sz w:val="44"/>
          <w:szCs w:val="44"/>
        </w:rPr>
      </w:pPr>
      <w:r w:rsidRPr="008846F0">
        <w:rPr>
          <w:b/>
          <w:color w:val="000000" w:themeColor="text1"/>
          <w:sz w:val="36"/>
          <w:szCs w:val="36"/>
        </w:rPr>
        <w:t>ДОПОЛНИТЕЛЬНОГО ОБРАЗОВАНИЯ</w:t>
      </w:r>
    </w:p>
    <w:p w14:paraId="7A41A271" w14:textId="5E99F925" w:rsidR="00E13A31" w:rsidRPr="008846F0" w:rsidRDefault="00E13A31" w:rsidP="00E13A31">
      <w:pPr>
        <w:pStyle w:val="Standard"/>
        <w:spacing w:line="360" w:lineRule="auto"/>
        <w:jc w:val="center"/>
        <w:rPr>
          <w:b/>
          <w:color w:val="000000" w:themeColor="text1"/>
          <w:sz w:val="32"/>
          <w:szCs w:val="32"/>
        </w:rPr>
      </w:pPr>
      <w:r w:rsidRPr="008846F0">
        <w:rPr>
          <w:b/>
          <w:color w:val="000000" w:themeColor="text1"/>
          <w:sz w:val="44"/>
          <w:szCs w:val="44"/>
        </w:rPr>
        <w:t>КРУЖОК «СТУПЕНЬКИ К ГРАМОТЕ»</w:t>
      </w:r>
    </w:p>
    <w:p w14:paraId="4301D10C" w14:textId="77777777" w:rsidR="00E13A31" w:rsidRPr="008846F0" w:rsidRDefault="00E13A31" w:rsidP="00E13A31">
      <w:pPr>
        <w:pStyle w:val="Standard"/>
        <w:spacing w:line="360" w:lineRule="auto"/>
        <w:jc w:val="center"/>
        <w:rPr>
          <w:b/>
          <w:color w:val="000000" w:themeColor="text1"/>
          <w:sz w:val="32"/>
          <w:szCs w:val="32"/>
        </w:rPr>
      </w:pPr>
    </w:p>
    <w:p w14:paraId="37BD9DD7" w14:textId="77777777" w:rsidR="00E13A31" w:rsidRPr="008846F0" w:rsidRDefault="00E13A31" w:rsidP="00E13A31">
      <w:pPr>
        <w:pStyle w:val="Standard"/>
        <w:jc w:val="center"/>
        <w:rPr>
          <w:b/>
          <w:color w:val="000000" w:themeColor="text1"/>
          <w:sz w:val="32"/>
          <w:szCs w:val="32"/>
        </w:rPr>
      </w:pPr>
    </w:p>
    <w:p w14:paraId="005D0AD7" w14:textId="77777777" w:rsidR="00E13A31" w:rsidRPr="008846F0" w:rsidRDefault="00E13A31" w:rsidP="00E13A31">
      <w:pPr>
        <w:pStyle w:val="Standard"/>
        <w:jc w:val="center"/>
        <w:rPr>
          <w:b/>
          <w:color w:val="000000" w:themeColor="text1"/>
          <w:sz w:val="32"/>
          <w:szCs w:val="32"/>
        </w:rPr>
      </w:pPr>
    </w:p>
    <w:p w14:paraId="0C758365" w14:textId="77777777" w:rsidR="00E13A31" w:rsidRPr="008846F0" w:rsidRDefault="00E13A31" w:rsidP="00E13A31">
      <w:pPr>
        <w:pStyle w:val="Standard"/>
        <w:jc w:val="center"/>
        <w:rPr>
          <w:b/>
          <w:color w:val="000000" w:themeColor="text1"/>
          <w:sz w:val="32"/>
          <w:szCs w:val="32"/>
        </w:rPr>
      </w:pPr>
    </w:p>
    <w:p w14:paraId="133E7065" w14:textId="77777777" w:rsidR="00E13A31" w:rsidRPr="008846F0" w:rsidRDefault="00E13A31" w:rsidP="00E13A31">
      <w:pPr>
        <w:pStyle w:val="Standard"/>
        <w:jc w:val="center"/>
        <w:rPr>
          <w:b/>
          <w:color w:val="000000" w:themeColor="text1"/>
          <w:sz w:val="32"/>
          <w:szCs w:val="32"/>
        </w:rPr>
      </w:pPr>
    </w:p>
    <w:p w14:paraId="5D6A851B" w14:textId="77777777" w:rsidR="00E13A31" w:rsidRPr="008846F0" w:rsidRDefault="00E13A31" w:rsidP="00E13A31">
      <w:pPr>
        <w:pStyle w:val="Standard"/>
        <w:jc w:val="center"/>
        <w:rPr>
          <w:b/>
          <w:color w:val="000000" w:themeColor="text1"/>
          <w:sz w:val="32"/>
          <w:szCs w:val="32"/>
        </w:rPr>
      </w:pPr>
    </w:p>
    <w:p w14:paraId="5A815721" w14:textId="77777777" w:rsidR="00E13A31" w:rsidRPr="008846F0" w:rsidRDefault="00E13A31" w:rsidP="00E13A31">
      <w:pPr>
        <w:pStyle w:val="Standard"/>
        <w:jc w:val="center"/>
        <w:rPr>
          <w:b/>
          <w:color w:val="000000" w:themeColor="text1"/>
          <w:sz w:val="32"/>
          <w:szCs w:val="32"/>
        </w:rPr>
      </w:pPr>
    </w:p>
    <w:p w14:paraId="2EF867F4" w14:textId="77777777" w:rsidR="00E13A31" w:rsidRPr="008846F0" w:rsidRDefault="00E13A31" w:rsidP="00E13A31">
      <w:pPr>
        <w:pStyle w:val="Standard"/>
        <w:jc w:val="center"/>
        <w:rPr>
          <w:b/>
          <w:color w:val="000000" w:themeColor="text1"/>
          <w:sz w:val="32"/>
          <w:szCs w:val="32"/>
        </w:rPr>
      </w:pPr>
    </w:p>
    <w:p w14:paraId="0AB8C2C0" w14:textId="77777777" w:rsidR="00E13A31" w:rsidRPr="008846F0" w:rsidRDefault="00E13A31" w:rsidP="00E13A31">
      <w:pPr>
        <w:pStyle w:val="Standard"/>
        <w:jc w:val="right"/>
        <w:rPr>
          <w:color w:val="000000" w:themeColor="text1"/>
          <w:sz w:val="34"/>
          <w:szCs w:val="34"/>
        </w:rPr>
      </w:pPr>
      <w:r w:rsidRPr="008846F0">
        <w:rPr>
          <w:color w:val="000000" w:themeColor="text1"/>
          <w:sz w:val="34"/>
          <w:szCs w:val="34"/>
        </w:rPr>
        <w:t xml:space="preserve">Составитель: </w:t>
      </w:r>
    </w:p>
    <w:p w14:paraId="6D1401AF" w14:textId="77777777" w:rsidR="00E13A31" w:rsidRPr="008846F0" w:rsidRDefault="00E13A31" w:rsidP="00E13A31">
      <w:pPr>
        <w:pStyle w:val="Standard"/>
        <w:jc w:val="right"/>
        <w:rPr>
          <w:color w:val="000000" w:themeColor="text1"/>
          <w:sz w:val="34"/>
          <w:szCs w:val="34"/>
        </w:rPr>
      </w:pPr>
      <w:r w:rsidRPr="008846F0">
        <w:rPr>
          <w:color w:val="000000" w:themeColor="text1"/>
          <w:sz w:val="34"/>
          <w:szCs w:val="34"/>
        </w:rPr>
        <w:t xml:space="preserve">учитель-логопед </w:t>
      </w:r>
    </w:p>
    <w:p w14:paraId="339190C9" w14:textId="77777777" w:rsidR="00E13A31" w:rsidRPr="008846F0" w:rsidRDefault="00E13A31" w:rsidP="00E13A31">
      <w:pPr>
        <w:pStyle w:val="Standard"/>
        <w:jc w:val="right"/>
        <w:rPr>
          <w:color w:val="000000" w:themeColor="text1"/>
          <w:sz w:val="34"/>
          <w:szCs w:val="34"/>
        </w:rPr>
      </w:pPr>
      <w:r w:rsidRPr="008846F0">
        <w:rPr>
          <w:color w:val="000000" w:themeColor="text1"/>
          <w:sz w:val="34"/>
          <w:szCs w:val="34"/>
        </w:rPr>
        <w:t>первой квалификационной категории</w:t>
      </w:r>
    </w:p>
    <w:p w14:paraId="726C2C62" w14:textId="77777777" w:rsidR="00E13A31" w:rsidRPr="008846F0" w:rsidRDefault="00E13A31" w:rsidP="00E13A31">
      <w:pPr>
        <w:pStyle w:val="Standard"/>
        <w:jc w:val="right"/>
        <w:rPr>
          <w:color w:val="000000" w:themeColor="text1"/>
          <w:sz w:val="34"/>
          <w:szCs w:val="34"/>
        </w:rPr>
      </w:pPr>
      <w:r w:rsidRPr="008846F0">
        <w:rPr>
          <w:color w:val="000000" w:themeColor="text1"/>
          <w:sz w:val="34"/>
          <w:szCs w:val="34"/>
        </w:rPr>
        <w:t xml:space="preserve"> Романова Е. Н.</w:t>
      </w:r>
    </w:p>
    <w:p w14:paraId="3AEFA2BD" w14:textId="77777777" w:rsidR="00E13A31" w:rsidRPr="008846F0" w:rsidRDefault="00E13A31" w:rsidP="00E13A31">
      <w:pPr>
        <w:pStyle w:val="Standard"/>
        <w:jc w:val="right"/>
        <w:rPr>
          <w:b/>
          <w:color w:val="000000" w:themeColor="text1"/>
          <w:sz w:val="32"/>
          <w:szCs w:val="32"/>
        </w:rPr>
      </w:pPr>
    </w:p>
    <w:p w14:paraId="63893D34"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4C49EBAB" w14:textId="77777777" w:rsidR="00E13A31" w:rsidRPr="008846F0" w:rsidRDefault="00E13A31" w:rsidP="00E13A31">
      <w:pPr>
        <w:shd w:val="clear" w:color="auto" w:fill="FFFFFF"/>
        <w:spacing w:after="0" w:line="240" w:lineRule="auto"/>
        <w:rPr>
          <w:rFonts w:ascii="Arial" w:eastAsia="Times New Roman" w:hAnsi="Arial" w:cs="Arial"/>
          <w:color w:val="000000" w:themeColor="text1"/>
          <w:sz w:val="21"/>
          <w:szCs w:val="21"/>
          <w:lang w:eastAsia="ru-RU"/>
        </w:rPr>
      </w:pPr>
    </w:p>
    <w:p w14:paraId="4AE2DFB4" w14:textId="77777777" w:rsidR="00E13A31" w:rsidRPr="008846F0" w:rsidRDefault="00E13A31" w:rsidP="00E13A31">
      <w:pPr>
        <w:shd w:val="clear" w:color="auto" w:fill="FFFFFF"/>
        <w:spacing w:after="0" w:line="240" w:lineRule="auto"/>
        <w:jc w:val="center"/>
        <w:rPr>
          <w:rFonts w:ascii="Arial" w:eastAsia="Times New Roman" w:hAnsi="Arial" w:cs="Arial"/>
          <w:color w:val="000000" w:themeColor="text1"/>
          <w:sz w:val="21"/>
          <w:szCs w:val="21"/>
          <w:lang w:eastAsia="ru-RU"/>
        </w:rPr>
      </w:pPr>
    </w:p>
    <w:p w14:paraId="72C381A1" w14:textId="5150F1B4" w:rsidR="00E13A31" w:rsidRPr="008846F0" w:rsidRDefault="00E13A31" w:rsidP="00E13A31">
      <w:pPr>
        <w:shd w:val="clear" w:color="auto" w:fill="FFFFFF"/>
        <w:spacing w:after="0" w:line="240" w:lineRule="auto"/>
        <w:rPr>
          <w:rFonts w:ascii="Arial" w:eastAsia="Times New Roman" w:hAnsi="Arial" w:cs="Arial"/>
          <w:color w:val="000000" w:themeColor="text1"/>
          <w:sz w:val="21"/>
          <w:szCs w:val="21"/>
          <w:lang w:eastAsia="ru-RU"/>
        </w:rPr>
      </w:pPr>
    </w:p>
    <w:p w14:paraId="3AF3172D" w14:textId="1ACCF477" w:rsidR="00E13A31" w:rsidRPr="008846F0" w:rsidRDefault="00E13A31" w:rsidP="00E13A31">
      <w:pPr>
        <w:shd w:val="clear" w:color="auto" w:fill="FFFFFF"/>
        <w:spacing w:after="0" w:line="240" w:lineRule="auto"/>
        <w:rPr>
          <w:rFonts w:ascii="Arial" w:eastAsia="Times New Roman" w:hAnsi="Arial" w:cs="Arial"/>
          <w:color w:val="000000" w:themeColor="text1"/>
          <w:sz w:val="21"/>
          <w:szCs w:val="21"/>
          <w:lang w:eastAsia="ru-RU"/>
        </w:rPr>
      </w:pPr>
    </w:p>
    <w:p w14:paraId="43CB27E9" w14:textId="63C6F5B3" w:rsidR="00E13A31" w:rsidRDefault="00E13A31" w:rsidP="00E13A31">
      <w:pPr>
        <w:shd w:val="clear" w:color="auto" w:fill="FFFFFF"/>
        <w:spacing w:after="0" w:line="240" w:lineRule="auto"/>
        <w:rPr>
          <w:rFonts w:ascii="Times New Roman" w:eastAsia="Times New Roman" w:hAnsi="Times New Roman" w:cs="Times New Roman"/>
          <w:color w:val="000000" w:themeColor="text1"/>
          <w:sz w:val="21"/>
          <w:szCs w:val="21"/>
          <w:lang w:eastAsia="ru-RU"/>
        </w:rPr>
      </w:pPr>
    </w:p>
    <w:p w14:paraId="3316140D" w14:textId="77777777" w:rsidR="001D7C46" w:rsidRDefault="001D7C46" w:rsidP="00E13A31">
      <w:pPr>
        <w:shd w:val="clear" w:color="auto" w:fill="FFFFFF"/>
        <w:spacing w:after="0" w:line="240" w:lineRule="auto"/>
        <w:rPr>
          <w:rFonts w:ascii="Times New Roman" w:eastAsia="Times New Roman" w:hAnsi="Times New Roman" w:cs="Times New Roman"/>
          <w:color w:val="000000" w:themeColor="text1"/>
          <w:sz w:val="21"/>
          <w:szCs w:val="21"/>
          <w:lang w:eastAsia="ru-RU"/>
        </w:rPr>
      </w:pPr>
    </w:p>
    <w:p w14:paraId="710C003A" w14:textId="77777777" w:rsidR="001D7C46" w:rsidRDefault="001D7C46" w:rsidP="00E13A31">
      <w:pPr>
        <w:shd w:val="clear" w:color="auto" w:fill="FFFFFF"/>
        <w:spacing w:after="0" w:line="240" w:lineRule="auto"/>
        <w:rPr>
          <w:rFonts w:ascii="Times New Roman" w:eastAsia="Times New Roman" w:hAnsi="Times New Roman" w:cs="Times New Roman"/>
          <w:color w:val="000000" w:themeColor="text1"/>
          <w:sz w:val="21"/>
          <w:szCs w:val="21"/>
          <w:lang w:eastAsia="ru-RU"/>
        </w:rPr>
      </w:pPr>
    </w:p>
    <w:p w14:paraId="7471922D" w14:textId="77777777" w:rsidR="001D7C46" w:rsidRPr="008846F0" w:rsidRDefault="001D7C46" w:rsidP="00E13A31">
      <w:pPr>
        <w:shd w:val="clear" w:color="auto" w:fill="FFFFFF"/>
        <w:spacing w:after="0" w:line="240" w:lineRule="auto"/>
        <w:rPr>
          <w:rFonts w:ascii="Times New Roman" w:eastAsia="Times New Roman" w:hAnsi="Times New Roman" w:cs="Times New Roman"/>
          <w:color w:val="000000" w:themeColor="text1"/>
          <w:sz w:val="21"/>
          <w:szCs w:val="21"/>
          <w:lang w:eastAsia="ru-RU"/>
        </w:rPr>
      </w:pPr>
      <w:bookmarkStart w:id="0" w:name="_GoBack"/>
      <w:bookmarkEnd w:id="0"/>
    </w:p>
    <w:p w14:paraId="62CCCEFC"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1"/>
          <w:szCs w:val="21"/>
          <w:lang w:eastAsia="ru-RU"/>
        </w:rPr>
      </w:pPr>
    </w:p>
    <w:p w14:paraId="28C092EC" w14:textId="77777777" w:rsidR="00E13A31" w:rsidRPr="008846F0" w:rsidRDefault="00E13A31" w:rsidP="00E13A31">
      <w:pPr>
        <w:shd w:val="clear" w:color="auto" w:fill="FFFFFF"/>
        <w:spacing w:after="0" w:line="240" w:lineRule="auto"/>
        <w:ind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lastRenderedPageBreak/>
        <w:t>Содержание</w:t>
      </w:r>
    </w:p>
    <w:p w14:paraId="7ED13CA0" w14:textId="77777777" w:rsidR="00E13A31" w:rsidRPr="008846F0" w:rsidRDefault="00E13A31" w:rsidP="00E13A31">
      <w:pPr>
        <w:shd w:val="clear" w:color="auto" w:fill="FFFFFF"/>
        <w:spacing w:after="0" w:line="240" w:lineRule="auto"/>
        <w:ind w:firstLine="709"/>
        <w:contextualSpacing/>
        <w:rPr>
          <w:rFonts w:ascii="Times New Roman" w:eastAsia="Times New Roman" w:hAnsi="Times New Roman" w:cs="Times New Roman"/>
          <w:color w:val="000000" w:themeColor="text1"/>
          <w:sz w:val="28"/>
          <w:szCs w:val="28"/>
          <w:lang w:eastAsia="ru-RU"/>
        </w:rPr>
      </w:pPr>
    </w:p>
    <w:p w14:paraId="61FAAE16" w14:textId="325C332C" w:rsidR="00E13A31" w:rsidRPr="008846F0" w:rsidRDefault="00E13A31" w:rsidP="008846F0">
      <w:pPr>
        <w:numPr>
          <w:ilvl w:val="0"/>
          <w:numId w:val="1"/>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Целевой раздел</w:t>
      </w:r>
      <w:r w:rsidRPr="008846F0">
        <w:rPr>
          <w:rFonts w:ascii="Times New Roman" w:eastAsia="Times New Roman" w:hAnsi="Times New Roman" w:cs="Times New Roman"/>
          <w:color w:val="000000" w:themeColor="text1"/>
          <w:sz w:val="28"/>
          <w:szCs w:val="28"/>
          <w:lang w:eastAsia="ru-RU"/>
        </w:rPr>
        <w:t>………………………………………….…………..3</w:t>
      </w:r>
    </w:p>
    <w:p w14:paraId="595F0A51" w14:textId="23830585" w:rsidR="00E13A31" w:rsidRPr="008846F0" w:rsidRDefault="00E13A31" w:rsidP="00E13A31">
      <w:pPr>
        <w:numPr>
          <w:ilvl w:val="1"/>
          <w:numId w:val="2"/>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Пояснительная записка…………………………………………....3</w:t>
      </w:r>
    </w:p>
    <w:p w14:paraId="2BCA5E45" w14:textId="646B53E5" w:rsidR="00E13A31" w:rsidRPr="008846F0" w:rsidRDefault="00E13A31" w:rsidP="00E13A31">
      <w:pPr>
        <w:numPr>
          <w:ilvl w:val="1"/>
          <w:numId w:val="2"/>
        </w:numPr>
        <w:shd w:val="clear" w:color="auto" w:fill="FFFFFF"/>
        <w:tabs>
          <w:tab w:val="clear" w:pos="1440"/>
          <w:tab w:val="num" w:pos="1418"/>
        </w:tabs>
        <w:spacing w:after="0" w:line="240" w:lineRule="auto"/>
        <w:ind w:left="5103" w:hanging="4394"/>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Целевые ориентиры на этапах обучения ………………………….7</w:t>
      </w:r>
    </w:p>
    <w:p w14:paraId="0D8F5569" w14:textId="1623EE56" w:rsidR="00E13A31" w:rsidRPr="008846F0" w:rsidRDefault="00E13A31" w:rsidP="00E13A31">
      <w:pPr>
        <w:numPr>
          <w:ilvl w:val="1"/>
          <w:numId w:val="2"/>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Система мониторинга достижения детьми планируемых результатов освоения программы……………………………………..................8</w:t>
      </w:r>
    </w:p>
    <w:p w14:paraId="4ECC568A" w14:textId="7B7B1A6D" w:rsidR="00E13A31" w:rsidRPr="008846F0" w:rsidRDefault="00E13A31" w:rsidP="00E13A31">
      <w:pPr>
        <w:numPr>
          <w:ilvl w:val="1"/>
          <w:numId w:val="2"/>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Ожидаемые результаты ………………………………...…………..8</w:t>
      </w:r>
    </w:p>
    <w:p w14:paraId="1020CB38" w14:textId="77777777" w:rsidR="00E13A31" w:rsidRPr="008846F0" w:rsidRDefault="00E13A31" w:rsidP="00E13A31">
      <w:pPr>
        <w:shd w:val="clear" w:color="auto" w:fill="FFFFFF"/>
        <w:spacing w:after="0" w:line="240" w:lineRule="auto"/>
        <w:ind w:firstLine="709"/>
        <w:contextualSpacing/>
        <w:rPr>
          <w:rFonts w:ascii="Times New Roman" w:eastAsia="Times New Roman" w:hAnsi="Times New Roman" w:cs="Times New Roman"/>
          <w:color w:val="000000" w:themeColor="text1"/>
          <w:sz w:val="28"/>
          <w:szCs w:val="28"/>
          <w:lang w:eastAsia="ru-RU"/>
        </w:rPr>
      </w:pPr>
    </w:p>
    <w:p w14:paraId="00948FA9" w14:textId="7C99E488" w:rsidR="00E13A31" w:rsidRPr="008846F0" w:rsidRDefault="00E13A31" w:rsidP="00E13A31">
      <w:pPr>
        <w:numPr>
          <w:ilvl w:val="0"/>
          <w:numId w:val="3"/>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Содержательный раздел</w:t>
      </w:r>
    </w:p>
    <w:p w14:paraId="5E5801D0" w14:textId="3CB1C8D9" w:rsidR="00E13A31" w:rsidRPr="008846F0" w:rsidRDefault="00E13A31" w:rsidP="00E13A31">
      <w:pPr>
        <w:numPr>
          <w:ilvl w:val="1"/>
          <w:numId w:val="4"/>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Содержание программы по обучению чтению………………….10</w:t>
      </w:r>
    </w:p>
    <w:p w14:paraId="714A63F9" w14:textId="77777777" w:rsidR="00E13A31" w:rsidRPr="008846F0" w:rsidRDefault="00E13A31" w:rsidP="00E13A31">
      <w:pPr>
        <w:numPr>
          <w:ilvl w:val="1"/>
          <w:numId w:val="4"/>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Структура и этапы реализации программы:</w:t>
      </w:r>
    </w:p>
    <w:p w14:paraId="4DEA43D6" w14:textId="0B73136A" w:rsidR="00E13A31" w:rsidRPr="008846F0" w:rsidRDefault="00E13A31" w:rsidP="00E13A31">
      <w:pPr>
        <w:shd w:val="clear" w:color="auto" w:fill="FFFFFF"/>
        <w:spacing w:after="0" w:line="240" w:lineRule="auto"/>
        <w:ind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а) структурная организация занятий; …………………………………12</w:t>
      </w:r>
    </w:p>
    <w:p w14:paraId="2F3956AA" w14:textId="58BC702B" w:rsidR="00E13A31" w:rsidRPr="008846F0" w:rsidRDefault="00E13A31" w:rsidP="00E13A31">
      <w:pPr>
        <w:shd w:val="clear" w:color="auto" w:fill="FFFFFF"/>
        <w:spacing w:after="0" w:line="240" w:lineRule="auto"/>
        <w:ind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б) этапы проведения занятий …………………………………………...13</w:t>
      </w:r>
    </w:p>
    <w:p w14:paraId="45BE7D24" w14:textId="733AF9D9" w:rsidR="00E13A31" w:rsidRPr="008846F0" w:rsidRDefault="00E13A31" w:rsidP="00E13A31">
      <w:pPr>
        <w:shd w:val="clear" w:color="auto" w:fill="FFFFFF"/>
        <w:spacing w:after="0" w:line="240" w:lineRule="auto"/>
        <w:ind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в) календарно-тематическое планирование занятий по обучению чтению</w:t>
      </w:r>
      <w:r w:rsidR="008846F0"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………………………………………………………………………….14</w:t>
      </w:r>
    </w:p>
    <w:p w14:paraId="4F02E6DA" w14:textId="77777777" w:rsidR="00E13A31" w:rsidRPr="008846F0" w:rsidRDefault="00E13A31" w:rsidP="00E13A31">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
    <w:p w14:paraId="3D5F143C" w14:textId="77777777" w:rsidR="00E13A31" w:rsidRPr="008846F0" w:rsidRDefault="00E13A31" w:rsidP="00E13A31">
      <w:pPr>
        <w:numPr>
          <w:ilvl w:val="0"/>
          <w:numId w:val="5"/>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Организационный раздел </w:t>
      </w:r>
      <w:r w:rsidRPr="008846F0">
        <w:rPr>
          <w:rFonts w:ascii="Times New Roman" w:eastAsia="Times New Roman" w:hAnsi="Times New Roman" w:cs="Times New Roman"/>
          <w:color w:val="000000" w:themeColor="text1"/>
          <w:sz w:val="28"/>
          <w:szCs w:val="28"/>
          <w:lang w:eastAsia="ru-RU"/>
        </w:rPr>
        <w:t>…………………………….18</w:t>
      </w:r>
    </w:p>
    <w:p w14:paraId="03980FE0" w14:textId="77777777" w:rsidR="00E13A31" w:rsidRPr="008846F0" w:rsidRDefault="00E13A31" w:rsidP="00E13A31">
      <w:pPr>
        <w:shd w:val="clear" w:color="auto" w:fill="FFFFFF"/>
        <w:spacing w:after="0" w:line="240" w:lineRule="auto"/>
        <w:ind w:firstLine="709"/>
        <w:contextualSpacing/>
        <w:rPr>
          <w:rFonts w:ascii="Times New Roman" w:eastAsia="Times New Roman" w:hAnsi="Times New Roman" w:cs="Times New Roman"/>
          <w:color w:val="000000" w:themeColor="text1"/>
          <w:sz w:val="28"/>
          <w:szCs w:val="28"/>
          <w:lang w:eastAsia="ru-RU"/>
        </w:rPr>
      </w:pPr>
    </w:p>
    <w:p w14:paraId="7BA5C230" w14:textId="77777777" w:rsidR="00E13A31" w:rsidRPr="008846F0" w:rsidRDefault="00E13A31" w:rsidP="00E13A31">
      <w:pPr>
        <w:numPr>
          <w:ilvl w:val="0"/>
          <w:numId w:val="6"/>
        </w:numPr>
        <w:shd w:val="clear" w:color="auto" w:fill="FFFFFF"/>
        <w:spacing w:after="0" w:line="240" w:lineRule="auto"/>
        <w:ind w:left="0" w:firstLine="709"/>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Приложение 1. Игры с кубиками</w:t>
      </w:r>
      <w:r w:rsidRPr="008846F0">
        <w:rPr>
          <w:rFonts w:ascii="Times New Roman" w:eastAsia="Times New Roman" w:hAnsi="Times New Roman" w:cs="Times New Roman"/>
          <w:color w:val="000000" w:themeColor="text1"/>
          <w:sz w:val="28"/>
          <w:szCs w:val="28"/>
          <w:lang w:eastAsia="ru-RU"/>
        </w:rPr>
        <w:t>.................................19</w:t>
      </w:r>
    </w:p>
    <w:p w14:paraId="2117A606"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2348EDF4"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3FDD5ED7"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2A8C3699"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601752EA"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79D4B1D9"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6FB7BFAD"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br/>
      </w:r>
    </w:p>
    <w:p w14:paraId="774134C6" w14:textId="77777777"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br/>
      </w:r>
    </w:p>
    <w:p w14:paraId="1B92838C" w14:textId="53F7DD34"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br/>
      </w:r>
    </w:p>
    <w:p w14:paraId="66EDE8C8" w14:textId="50083924"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6684F6EA" w14:textId="16014ADF"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4AA21B03" w14:textId="47F31F4D"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5504A550" w14:textId="2E46CDD2"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6D52D05F" w14:textId="0C4C4CAC"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662628F4" w14:textId="60FDFF41"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0B364445" w14:textId="3BE5D4DF"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7B2445A0" w14:textId="39900A6E"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65ECE8D0" w14:textId="4CAC5F02"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0BC5BBB4" w14:textId="3BBE920D"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18F5D644" w14:textId="2A29A481"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1A98AC60" w14:textId="6E19AB99"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69D90CC8" w14:textId="46CC4CC4"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26A9DB90" w14:textId="5D58ED6A"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3798EE00" w14:textId="00EF3E76"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753BDAC7" w14:textId="77777777"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25AD5B22" w14:textId="77777777"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5ECD4FD3"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057C33D0"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08DC6418" w14:textId="77777777" w:rsidR="00E13A31" w:rsidRPr="008846F0" w:rsidRDefault="00E13A31" w:rsidP="00F2783D">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1. Целевой раздел</w:t>
      </w:r>
    </w:p>
    <w:p w14:paraId="09F8A2AC" w14:textId="77777777" w:rsidR="00E13A31" w:rsidRPr="008846F0" w:rsidRDefault="00E13A31" w:rsidP="00F2783D">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
    <w:p w14:paraId="6EB0E485" w14:textId="77777777" w:rsidR="00E13A31" w:rsidRPr="008846F0" w:rsidRDefault="00E13A31" w:rsidP="00F2783D">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ПОЯСНИТЕЛЬНАЯ ЗАПИСКА</w:t>
      </w:r>
    </w:p>
    <w:p w14:paraId="133BC345" w14:textId="77777777" w:rsidR="00E13A31" w:rsidRPr="008846F0" w:rsidRDefault="00E13A31" w:rsidP="00F2783D">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
    <w:p w14:paraId="76BEF8C4" w14:textId="7A6054A7" w:rsidR="00E13A31" w:rsidRPr="008846F0" w:rsidRDefault="00E13A31" w:rsidP="00F2783D">
      <w:pPr>
        <w:shd w:val="clear" w:color="auto" w:fill="FFFFFF"/>
        <w:spacing w:after="0" w:line="317" w:lineRule="atLeast"/>
        <w:ind w:firstLine="709"/>
        <w:contextualSpacing/>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Программа дополнительного образования «Ст</w:t>
      </w:r>
      <w:r w:rsidR="00F2783D" w:rsidRPr="008846F0">
        <w:rPr>
          <w:rFonts w:ascii="Times New Roman" w:eastAsia="Times New Roman" w:hAnsi="Times New Roman" w:cs="Times New Roman"/>
          <w:color w:val="000000" w:themeColor="text1"/>
          <w:sz w:val="28"/>
          <w:szCs w:val="28"/>
          <w:lang w:eastAsia="ru-RU"/>
        </w:rPr>
        <w:t>у</w:t>
      </w:r>
      <w:r w:rsidRPr="008846F0">
        <w:rPr>
          <w:rFonts w:ascii="Times New Roman" w:eastAsia="Times New Roman" w:hAnsi="Times New Roman" w:cs="Times New Roman"/>
          <w:color w:val="000000" w:themeColor="text1"/>
          <w:sz w:val="28"/>
          <w:szCs w:val="28"/>
          <w:lang w:eastAsia="ru-RU"/>
        </w:rPr>
        <w:t xml:space="preserve">пеньки к </w:t>
      </w:r>
      <w:proofErr w:type="spellStart"/>
      <w:r w:rsidRPr="008846F0">
        <w:rPr>
          <w:rFonts w:ascii="Times New Roman" w:eastAsia="Times New Roman" w:hAnsi="Times New Roman" w:cs="Times New Roman"/>
          <w:color w:val="000000" w:themeColor="text1"/>
          <w:sz w:val="28"/>
          <w:szCs w:val="28"/>
          <w:lang w:eastAsia="ru-RU"/>
        </w:rPr>
        <w:t>гармоте</w:t>
      </w:r>
      <w:proofErr w:type="spellEnd"/>
      <w:r w:rsidRPr="008846F0">
        <w:rPr>
          <w:rFonts w:ascii="Times New Roman" w:eastAsia="Times New Roman" w:hAnsi="Times New Roman" w:cs="Times New Roman"/>
          <w:color w:val="000000" w:themeColor="text1"/>
          <w:sz w:val="28"/>
          <w:szCs w:val="28"/>
          <w:lang w:eastAsia="ru-RU"/>
        </w:rPr>
        <w:t>» разработана на основе методики обучения чтению Н.А. Зайцева и годового календарного графика по дополнительным платным услугам на 20</w:t>
      </w:r>
      <w:r w:rsidR="00F2783D" w:rsidRPr="008846F0">
        <w:rPr>
          <w:rFonts w:ascii="Times New Roman" w:eastAsia="Times New Roman" w:hAnsi="Times New Roman" w:cs="Times New Roman"/>
          <w:color w:val="000000" w:themeColor="text1"/>
          <w:sz w:val="28"/>
          <w:szCs w:val="28"/>
          <w:lang w:eastAsia="ru-RU"/>
        </w:rPr>
        <w:t>20</w:t>
      </w:r>
      <w:r w:rsidRPr="008846F0">
        <w:rPr>
          <w:rFonts w:ascii="Times New Roman" w:eastAsia="Times New Roman" w:hAnsi="Times New Roman" w:cs="Times New Roman"/>
          <w:color w:val="000000" w:themeColor="text1"/>
          <w:sz w:val="28"/>
          <w:szCs w:val="28"/>
          <w:lang w:eastAsia="ru-RU"/>
        </w:rPr>
        <w:t>-202</w:t>
      </w:r>
      <w:r w:rsidR="00F2783D" w:rsidRPr="008846F0">
        <w:rPr>
          <w:rFonts w:ascii="Times New Roman" w:eastAsia="Times New Roman" w:hAnsi="Times New Roman" w:cs="Times New Roman"/>
          <w:color w:val="000000" w:themeColor="text1"/>
          <w:sz w:val="28"/>
          <w:szCs w:val="28"/>
          <w:lang w:eastAsia="ru-RU"/>
        </w:rPr>
        <w:t>1</w:t>
      </w:r>
      <w:r w:rsidRPr="008846F0">
        <w:rPr>
          <w:rFonts w:ascii="Times New Roman" w:eastAsia="Times New Roman" w:hAnsi="Times New Roman" w:cs="Times New Roman"/>
          <w:color w:val="000000" w:themeColor="text1"/>
          <w:sz w:val="28"/>
          <w:szCs w:val="28"/>
          <w:lang w:eastAsia="ru-RU"/>
        </w:rPr>
        <w:t xml:space="preserve"> учебный год.</w:t>
      </w:r>
    </w:p>
    <w:p w14:paraId="175A7B14" w14:textId="3C3A8570" w:rsidR="00E13A31" w:rsidRPr="008846F0" w:rsidRDefault="00E13A31" w:rsidP="00F2783D">
      <w:pPr>
        <w:shd w:val="clear" w:color="auto" w:fill="FFFFFF"/>
        <w:spacing w:after="0" w:line="240" w:lineRule="auto"/>
        <w:ind w:firstLine="709"/>
        <w:contextualSpacing/>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Содержание программы отражает реальные условия МАДОУ «</w:t>
      </w:r>
      <w:r w:rsidR="00F2783D" w:rsidRPr="008846F0">
        <w:rPr>
          <w:rFonts w:ascii="Times New Roman" w:eastAsia="Times New Roman" w:hAnsi="Times New Roman" w:cs="Times New Roman"/>
          <w:color w:val="000000" w:themeColor="text1"/>
          <w:sz w:val="28"/>
          <w:szCs w:val="28"/>
          <w:lang w:eastAsia="ru-RU"/>
        </w:rPr>
        <w:t>Д</w:t>
      </w:r>
      <w:r w:rsidRPr="008846F0">
        <w:rPr>
          <w:rFonts w:ascii="Times New Roman" w:eastAsia="Times New Roman" w:hAnsi="Times New Roman" w:cs="Times New Roman"/>
          <w:color w:val="000000" w:themeColor="text1"/>
          <w:sz w:val="28"/>
          <w:szCs w:val="28"/>
          <w:lang w:eastAsia="ru-RU"/>
        </w:rPr>
        <w:t>етский сад №</w:t>
      </w:r>
      <w:r w:rsidR="00F2783D" w:rsidRPr="008846F0">
        <w:rPr>
          <w:rFonts w:ascii="Times New Roman" w:eastAsia="Times New Roman" w:hAnsi="Times New Roman" w:cs="Times New Roman"/>
          <w:color w:val="000000" w:themeColor="text1"/>
          <w:sz w:val="28"/>
          <w:szCs w:val="28"/>
          <w:lang w:eastAsia="ru-RU"/>
        </w:rPr>
        <w:t>217 комбинированного вида</w:t>
      </w:r>
      <w:r w:rsidRPr="008846F0">
        <w:rPr>
          <w:rFonts w:ascii="Times New Roman" w:eastAsia="Times New Roman" w:hAnsi="Times New Roman" w:cs="Times New Roman"/>
          <w:color w:val="000000" w:themeColor="text1"/>
          <w:sz w:val="28"/>
          <w:szCs w:val="28"/>
          <w:lang w:eastAsia="ru-RU"/>
        </w:rPr>
        <w:t xml:space="preserve">» </w:t>
      </w:r>
      <w:r w:rsidR="00F2783D" w:rsidRPr="008846F0">
        <w:rPr>
          <w:rFonts w:ascii="Times New Roman" w:eastAsia="Times New Roman" w:hAnsi="Times New Roman" w:cs="Times New Roman"/>
          <w:color w:val="000000" w:themeColor="text1"/>
          <w:sz w:val="28"/>
          <w:szCs w:val="28"/>
          <w:lang w:eastAsia="ru-RU"/>
        </w:rPr>
        <w:t>Московского</w:t>
      </w:r>
      <w:r w:rsidRPr="008846F0">
        <w:rPr>
          <w:rFonts w:ascii="Times New Roman" w:eastAsia="Times New Roman" w:hAnsi="Times New Roman" w:cs="Times New Roman"/>
          <w:color w:val="000000" w:themeColor="text1"/>
          <w:sz w:val="28"/>
          <w:szCs w:val="28"/>
          <w:lang w:eastAsia="ru-RU"/>
        </w:rPr>
        <w:t xml:space="preserve"> района </w:t>
      </w:r>
      <w:proofErr w:type="spellStart"/>
      <w:r w:rsidRPr="008846F0">
        <w:rPr>
          <w:rFonts w:ascii="Times New Roman" w:eastAsia="Times New Roman" w:hAnsi="Times New Roman" w:cs="Times New Roman"/>
          <w:color w:val="000000" w:themeColor="text1"/>
          <w:sz w:val="28"/>
          <w:szCs w:val="28"/>
          <w:lang w:eastAsia="ru-RU"/>
        </w:rPr>
        <w:t>г.Казани</w:t>
      </w:r>
      <w:proofErr w:type="spellEnd"/>
      <w:r w:rsidRPr="008846F0">
        <w:rPr>
          <w:rFonts w:ascii="Times New Roman" w:eastAsia="Times New Roman" w:hAnsi="Times New Roman" w:cs="Times New Roman"/>
          <w:color w:val="000000" w:themeColor="text1"/>
          <w:sz w:val="28"/>
          <w:szCs w:val="28"/>
          <w:lang w:eastAsia="ru-RU"/>
        </w:rPr>
        <w:t>, возрастные и индивидуальные особенности развития детей.</w:t>
      </w:r>
    </w:p>
    <w:p w14:paraId="05307C1F"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30165A2D" w14:textId="77777777" w:rsidR="00E13A31"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Актуальность:</w:t>
      </w:r>
    </w:p>
    <w:p w14:paraId="648E2A91" w14:textId="77777777" w:rsidR="00E13A31"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Актуальность развивающего обучения детей дошкольного возраста в наше время не вызывает сомнения. По словам </w:t>
      </w:r>
      <w:proofErr w:type="spellStart"/>
      <w:r w:rsidRPr="008846F0">
        <w:rPr>
          <w:rFonts w:ascii="Times New Roman" w:eastAsia="Times New Roman" w:hAnsi="Times New Roman" w:cs="Times New Roman"/>
          <w:color w:val="000000" w:themeColor="text1"/>
          <w:sz w:val="28"/>
          <w:szCs w:val="28"/>
          <w:lang w:eastAsia="ru-RU"/>
        </w:rPr>
        <w:t>Л.С.Выготского</w:t>
      </w:r>
      <w:proofErr w:type="spellEnd"/>
      <w:r w:rsidRPr="008846F0">
        <w:rPr>
          <w:rFonts w:ascii="Times New Roman" w:eastAsia="Times New Roman" w:hAnsi="Times New Roman" w:cs="Times New Roman"/>
          <w:color w:val="000000" w:themeColor="text1"/>
          <w:sz w:val="28"/>
          <w:szCs w:val="28"/>
          <w:lang w:eastAsia="ru-RU"/>
        </w:rPr>
        <w:t xml:space="preserve"> «только - то обучение в детском возрасте хорошо, которое забегает вперёд развития и ведёт развитие за собой». Многие авторы (</w:t>
      </w:r>
      <w:proofErr w:type="spellStart"/>
      <w:r w:rsidRPr="008846F0">
        <w:rPr>
          <w:rFonts w:ascii="Times New Roman" w:eastAsia="Times New Roman" w:hAnsi="Times New Roman" w:cs="Times New Roman"/>
          <w:color w:val="000000" w:themeColor="text1"/>
          <w:sz w:val="28"/>
          <w:szCs w:val="28"/>
          <w:lang w:eastAsia="ru-RU"/>
        </w:rPr>
        <w:t>Глен</w:t>
      </w:r>
      <w:proofErr w:type="spellEnd"/>
      <w:r w:rsidRPr="008846F0">
        <w:rPr>
          <w:rFonts w:ascii="Times New Roman" w:eastAsia="Times New Roman" w:hAnsi="Times New Roman" w:cs="Times New Roman"/>
          <w:color w:val="000000" w:themeColor="text1"/>
          <w:sz w:val="28"/>
          <w:szCs w:val="28"/>
          <w:lang w:eastAsia="ru-RU"/>
        </w:rPr>
        <w:t xml:space="preserve"> </w:t>
      </w:r>
      <w:proofErr w:type="spellStart"/>
      <w:r w:rsidRPr="008846F0">
        <w:rPr>
          <w:rFonts w:ascii="Times New Roman" w:eastAsia="Times New Roman" w:hAnsi="Times New Roman" w:cs="Times New Roman"/>
          <w:color w:val="000000" w:themeColor="text1"/>
          <w:sz w:val="28"/>
          <w:szCs w:val="28"/>
          <w:lang w:eastAsia="ru-RU"/>
        </w:rPr>
        <w:t>Доман</w:t>
      </w:r>
      <w:proofErr w:type="spellEnd"/>
      <w:r w:rsidRPr="008846F0">
        <w:rPr>
          <w:rFonts w:ascii="Times New Roman" w:eastAsia="Times New Roman" w:hAnsi="Times New Roman" w:cs="Times New Roman"/>
          <w:color w:val="000000" w:themeColor="text1"/>
          <w:sz w:val="28"/>
          <w:szCs w:val="28"/>
          <w:lang w:eastAsia="ru-RU"/>
        </w:rPr>
        <w:t xml:space="preserve">, Никитины, </w:t>
      </w:r>
      <w:proofErr w:type="spellStart"/>
      <w:r w:rsidRPr="008846F0">
        <w:rPr>
          <w:rFonts w:ascii="Times New Roman" w:eastAsia="Times New Roman" w:hAnsi="Times New Roman" w:cs="Times New Roman"/>
          <w:color w:val="000000" w:themeColor="text1"/>
          <w:sz w:val="28"/>
          <w:szCs w:val="28"/>
          <w:lang w:eastAsia="ru-RU"/>
        </w:rPr>
        <w:t>Н.А.Зайцев</w:t>
      </w:r>
      <w:proofErr w:type="spellEnd"/>
      <w:r w:rsidRPr="008846F0">
        <w:rPr>
          <w:rFonts w:ascii="Times New Roman" w:eastAsia="Times New Roman" w:hAnsi="Times New Roman" w:cs="Times New Roman"/>
          <w:color w:val="000000" w:themeColor="text1"/>
          <w:sz w:val="28"/>
          <w:szCs w:val="28"/>
          <w:lang w:eastAsia="ru-RU"/>
        </w:rPr>
        <w:t>) настаивают на том, что такое раннее – не раннее, а как раз своевременное развитие. Раннее развитие – это интенсивное развитие способностей ребёнка в раннем возрасте.</w:t>
      </w:r>
    </w:p>
    <w:p w14:paraId="69B03CBB"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Наша задача состоит в том, чтобы прививать пожизненную любовь к познанию. Чтение – один из важнейших источников познания и речевой деятельности, тесно связанный как с произношением, так и с пониманием речи. Чтение заложено в основу обучения и является одним из необходимых навыков в жизни. Оно играет ключевую роль в образовании, воспитании и развитии человека. Чтение – это неисчерпаемый источник обогащения знаниями.</w:t>
      </w:r>
    </w:p>
    <w:p w14:paraId="69BB0FFE"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Универсальный способ развития познавательных и речевых способностей ребёнка, его творческих сил. Умения и навыки чтения формируются не только как важнейший вид речевой и умственной деятельности, как средство самовоспитания и саморазвития, но и как сложный комплекс умений и навыков, имеющий </w:t>
      </w:r>
      <w:proofErr w:type="spellStart"/>
      <w:r w:rsidRPr="008846F0">
        <w:rPr>
          <w:rFonts w:ascii="Times New Roman" w:eastAsia="Times New Roman" w:hAnsi="Times New Roman" w:cs="Times New Roman"/>
          <w:color w:val="000000" w:themeColor="text1"/>
          <w:sz w:val="28"/>
          <w:szCs w:val="28"/>
          <w:lang w:eastAsia="ru-RU"/>
        </w:rPr>
        <w:t>общеучебный</w:t>
      </w:r>
      <w:proofErr w:type="spellEnd"/>
      <w:r w:rsidRPr="008846F0">
        <w:rPr>
          <w:rFonts w:ascii="Times New Roman" w:eastAsia="Times New Roman" w:hAnsi="Times New Roman" w:cs="Times New Roman"/>
          <w:color w:val="000000" w:themeColor="text1"/>
          <w:sz w:val="28"/>
          <w:szCs w:val="28"/>
          <w:lang w:eastAsia="ru-RU"/>
        </w:rPr>
        <w:t xml:space="preserve"> характер. Это и повседневное общение, и залог успешного обучения в школе, овладение будущей профессией.</w:t>
      </w:r>
    </w:p>
    <w:p w14:paraId="14CE45E6"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По методике </w:t>
      </w:r>
      <w:proofErr w:type="spellStart"/>
      <w:r w:rsidRPr="008846F0">
        <w:rPr>
          <w:rFonts w:ascii="Times New Roman" w:eastAsia="Times New Roman" w:hAnsi="Times New Roman" w:cs="Times New Roman"/>
          <w:color w:val="000000" w:themeColor="text1"/>
          <w:sz w:val="28"/>
          <w:szCs w:val="28"/>
          <w:lang w:eastAsia="ru-RU"/>
        </w:rPr>
        <w:t>Н.А.Зайцева</w:t>
      </w:r>
      <w:proofErr w:type="spellEnd"/>
      <w:r w:rsidRPr="008846F0">
        <w:rPr>
          <w:rFonts w:ascii="Times New Roman" w:eastAsia="Times New Roman" w:hAnsi="Times New Roman" w:cs="Times New Roman"/>
          <w:color w:val="000000" w:themeColor="text1"/>
          <w:sz w:val="28"/>
          <w:szCs w:val="28"/>
          <w:lang w:eastAsia="ru-RU"/>
        </w:rPr>
        <w:t xml:space="preserve"> игра, как одно из мощнейших средств развития ребенка, органично встраивается в сложный процесс овладения различными учебными умениями и навыками. При этом ребёнок играючи осваивает то, что требует большого труда в школе. Буквально с первых шагов обучения благодаря данной методике чтение превращается для детей в желанное, доставляющее радость занятие.</w:t>
      </w:r>
    </w:p>
    <w:p w14:paraId="34575F49"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lastRenderedPageBreak/>
        <w:t>Техника чтения Зайцева даёт интенсивное развитие таких психических функций, как внимание, память, абстрактное мышление. На занятиях чтения по методике Зайцева малыш достигает всего сам.</w:t>
      </w:r>
    </w:p>
    <w:p w14:paraId="2875F445"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Педагогическая целесообразность программы состоит еще и в том, что данная программа основана на </w:t>
      </w:r>
      <w:proofErr w:type="spellStart"/>
      <w:r w:rsidRPr="008846F0">
        <w:rPr>
          <w:rFonts w:ascii="Times New Roman" w:eastAsia="Times New Roman" w:hAnsi="Times New Roman" w:cs="Times New Roman"/>
          <w:color w:val="000000" w:themeColor="text1"/>
          <w:sz w:val="28"/>
          <w:szCs w:val="28"/>
          <w:lang w:eastAsia="ru-RU"/>
        </w:rPr>
        <w:t>здоровьесберегающей</w:t>
      </w:r>
      <w:proofErr w:type="spellEnd"/>
      <w:r w:rsidRPr="008846F0">
        <w:rPr>
          <w:rFonts w:ascii="Times New Roman" w:eastAsia="Times New Roman" w:hAnsi="Times New Roman" w:cs="Times New Roman"/>
          <w:color w:val="000000" w:themeColor="text1"/>
          <w:sz w:val="28"/>
          <w:szCs w:val="28"/>
          <w:lang w:eastAsia="ru-RU"/>
        </w:rPr>
        <w:t xml:space="preserve"> методике обучения детей чтению по кубикам Зайцева, что позволяет полноценно развивать и образовывать детей.  Важные достоинства учебных приемов Н.А. Зайцева </w:t>
      </w:r>
      <w:r w:rsidR="00F2783D" w:rsidRPr="008846F0">
        <w:rPr>
          <w:rFonts w:ascii="Times New Roman" w:eastAsia="Times New Roman" w:hAnsi="Times New Roman" w:cs="Times New Roman"/>
          <w:color w:val="000000" w:themeColor="text1"/>
          <w:sz w:val="28"/>
          <w:szCs w:val="28"/>
          <w:lang w:eastAsia="ru-RU"/>
        </w:rPr>
        <w:t>— это</w:t>
      </w:r>
      <w:r w:rsidRPr="008846F0">
        <w:rPr>
          <w:rFonts w:ascii="Times New Roman" w:eastAsia="Times New Roman" w:hAnsi="Times New Roman" w:cs="Times New Roman"/>
          <w:color w:val="000000" w:themeColor="text1"/>
          <w:sz w:val="28"/>
          <w:szCs w:val="28"/>
          <w:lang w:eastAsia="ru-RU"/>
        </w:rPr>
        <w:t xml:space="preserve"> формирование правильной осанки, высокий уровень двигательной активности, улучшение дикции, правильная фиксация взора и еще немало дополнительных факторов, связанных с возможностью активного раскрепощения индивидуальных способностей ребенка. Таким образом, использование методик, предлагаемых Н.А. Зайцевым, отвечает жизненно важным интересам маленького ребенка, его биологическим потребностям, нацеленным на познание мира в игре, в движении, в радости успешного соперничества.</w:t>
      </w:r>
    </w:p>
    <w:p w14:paraId="00BD65A1" w14:textId="5B99704C" w:rsidR="00E13A31"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Обучение чтению по методике Зайцева с применением кубиков является хорошо продуманной системой:</w:t>
      </w:r>
    </w:p>
    <w:p w14:paraId="7CF06FAE" w14:textId="77777777" w:rsidR="00E13A31" w:rsidRPr="008846F0" w:rsidRDefault="00E13A31" w:rsidP="00F2783D">
      <w:pPr>
        <w:numPr>
          <w:ilvl w:val="0"/>
          <w:numId w:val="8"/>
        </w:num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благодаря кубикам значительно быстрее исправляются дефекты речи;</w:t>
      </w:r>
    </w:p>
    <w:p w14:paraId="2EF96E22" w14:textId="77777777" w:rsidR="00E13A31" w:rsidRPr="008846F0" w:rsidRDefault="00E13A31" w:rsidP="00E13A31">
      <w:pPr>
        <w:numPr>
          <w:ilvl w:val="0"/>
          <w:numId w:val="8"/>
        </w:num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кубики помогают в общении молчащим детям;</w:t>
      </w:r>
    </w:p>
    <w:p w14:paraId="3202E066" w14:textId="77777777" w:rsidR="00E13A31" w:rsidRPr="008846F0" w:rsidRDefault="00E13A31" w:rsidP="00E13A31">
      <w:pPr>
        <w:numPr>
          <w:ilvl w:val="0"/>
          <w:numId w:val="8"/>
        </w:num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 занятиях дети не портят зрение и осанку, т.к. всегда находятся в движении;</w:t>
      </w:r>
    </w:p>
    <w:p w14:paraId="33677EEC" w14:textId="77777777" w:rsidR="00E13A31" w:rsidRPr="008846F0" w:rsidRDefault="00E13A31" w:rsidP="00E13A31">
      <w:pPr>
        <w:numPr>
          <w:ilvl w:val="0"/>
          <w:numId w:val="8"/>
        </w:num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при обучении чтению по Зайцеву ребенок начинает читать уже после нескольких занятий.</w:t>
      </w:r>
    </w:p>
    <w:p w14:paraId="2630FD2A" w14:textId="77777777" w:rsidR="00F2783D" w:rsidRPr="008846F0" w:rsidRDefault="00F2783D"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73DEA2F8" w14:textId="6C44B66A"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Обучение детей направлено на полноценное овладение навыком осознанного чтения. В человеческой деятельности нет областей, где не употреблялась бы речь. Она нужна везде. Поэтому грамотное владение речью и развитие коммуникативных функций особенно актуальны для нынешнего и будущих поколений. В настоящее время значительно возросло количество детей, имеющих то или иное нарушение речи. Исходя из этого, значительно снизился уровень детской грамотности.</w:t>
      </w:r>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Дислексия</w:t>
      </w:r>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(нарушение чтения</w:t>
      </w:r>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и</w:t>
      </w:r>
      <w:r w:rsidR="00F2783D" w:rsidRPr="008846F0">
        <w:rPr>
          <w:rFonts w:ascii="Times New Roman" w:eastAsia="Times New Roman" w:hAnsi="Times New Roman" w:cs="Times New Roman"/>
          <w:color w:val="000000" w:themeColor="text1"/>
          <w:sz w:val="28"/>
          <w:szCs w:val="28"/>
          <w:lang w:eastAsia="ru-RU"/>
        </w:rPr>
        <w:t xml:space="preserve"> </w:t>
      </w:r>
      <w:proofErr w:type="spellStart"/>
      <w:r w:rsidRPr="008846F0">
        <w:rPr>
          <w:rFonts w:ascii="Times New Roman" w:eastAsia="Times New Roman" w:hAnsi="Times New Roman" w:cs="Times New Roman"/>
          <w:color w:val="000000" w:themeColor="text1"/>
          <w:sz w:val="28"/>
          <w:szCs w:val="28"/>
          <w:lang w:eastAsia="ru-RU"/>
        </w:rPr>
        <w:t>дисграфия</w:t>
      </w:r>
      <w:proofErr w:type="spellEnd"/>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(нарушение письма)</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 xml:space="preserve">становятся первопричинами плохой успеваемости в школе. </w:t>
      </w:r>
    </w:p>
    <w:p w14:paraId="2A21686B"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Нарушения в речи, ошибки в произношении, влекут за собой грубые ошибки в письме, неграмотным речевым высказываниям, и приводят, впоследствии, к обеднению словарного запаса, неумению грамотно выразить свои мысли, а значит и оскудению русского языка в целом. Чтение — один из важнейших видов речевой деятельности, в процесс которой входит способность воспринимать информацию, понимать информацию записанную</w:t>
      </w:r>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(передаваемую)</w:t>
      </w:r>
      <w:r w:rsidR="00F2783D" w:rsidRPr="008846F0">
        <w:rPr>
          <w:rFonts w:ascii="Times New Roman" w:eastAsia="Times New Roman" w:hAnsi="Times New Roman" w:cs="Times New Roman"/>
          <w:i/>
          <w:iCs/>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тем или иным способом, воспроизводить её.</w:t>
      </w:r>
    </w:p>
    <w:p w14:paraId="58FC362E"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Овладение навыками чтения становится одним из основных, базисных моментов образования, т. к. является частью процесса речевого развития. Оно способствует формированию навыков языкового анализа и синтеза, обогащению словарного запаса, усвоению грамматических категорий, развитию связной речи. Чтение выступает одним из способов получения информации и возможности использовать её.</w:t>
      </w:r>
    </w:p>
    <w:p w14:paraId="18099FA8"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lastRenderedPageBreak/>
        <w:t>Отличительной особенностью данной программы от уже существующих является не только формы образовательного процесса, методики обучения чтению детей, но и формы организации самих занятий.</w:t>
      </w:r>
    </w:p>
    <w:p w14:paraId="64FDC635"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Метод "Кубиков" (точнее весь комплекс оригинальных методических приемов, разработанных за 30 лет планомерной творческой деятельности президента Ассоциации педагогов - новаторов </w:t>
      </w:r>
      <w:proofErr w:type="spellStart"/>
      <w:r w:rsidRPr="008846F0">
        <w:rPr>
          <w:rFonts w:ascii="Times New Roman" w:eastAsia="Times New Roman" w:hAnsi="Times New Roman" w:cs="Times New Roman"/>
          <w:color w:val="000000" w:themeColor="text1"/>
          <w:sz w:val="28"/>
          <w:szCs w:val="28"/>
          <w:lang w:eastAsia="ru-RU"/>
        </w:rPr>
        <w:t>Н.А.Зайцева</w:t>
      </w:r>
      <w:proofErr w:type="spellEnd"/>
      <w:r w:rsidRPr="008846F0">
        <w:rPr>
          <w:rFonts w:ascii="Times New Roman" w:eastAsia="Times New Roman" w:hAnsi="Times New Roman" w:cs="Times New Roman"/>
          <w:color w:val="000000" w:themeColor="text1"/>
          <w:sz w:val="28"/>
          <w:szCs w:val="28"/>
          <w:lang w:eastAsia="ru-RU"/>
        </w:rPr>
        <w:t xml:space="preserve">) в сущности базируется на работах классиков отечественной науки о человеке - исследованиях </w:t>
      </w:r>
      <w:proofErr w:type="spellStart"/>
      <w:r w:rsidRPr="008846F0">
        <w:rPr>
          <w:rFonts w:ascii="Times New Roman" w:eastAsia="Times New Roman" w:hAnsi="Times New Roman" w:cs="Times New Roman"/>
          <w:color w:val="000000" w:themeColor="text1"/>
          <w:sz w:val="28"/>
          <w:szCs w:val="28"/>
          <w:lang w:eastAsia="ru-RU"/>
        </w:rPr>
        <w:t>И.М.Сеченова</w:t>
      </w:r>
      <w:proofErr w:type="spellEnd"/>
      <w:r w:rsidRPr="008846F0">
        <w:rPr>
          <w:rFonts w:ascii="Times New Roman" w:eastAsia="Times New Roman" w:hAnsi="Times New Roman" w:cs="Times New Roman"/>
          <w:color w:val="000000" w:themeColor="text1"/>
          <w:sz w:val="28"/>
          <w:szCs w:val="28"/>
          <w:lang w:eastAsia="ru-RU"/>
        </w:rPr>
        <w:t xml:space="preserve">, </w:t>
      </w:r>
      <w:proofErr w:type="spellStart"/>
      <w:r w:rsidRPr="008846F0">
        <w:rPr>
          <w:rFonts w:ascii="Times New Roman" w:eastAsia="Times New Roman" w:hAnsi="Times New Roman" w:cs="Times New Roman"/>
          <w:color w:val="000000" w:themeColor="text1"/>
          <w:sz w:val="28"/>
          <w:szCs w:val="28"/>
          <w:lang w:eastAsia="ru-RU"/>
        </w:rPr>
        <w:t>И.П.Павлова</w:t>
      </w:r>
      <w:proofErr w:type="spellEnd"/>
      <w:r w:rsidRPr="008846F0">
        <w:rPr>
          <w:rFonts w:ascii="Times New Roman" w:eastAsia="Times New Roman" w:hAnsi="Times New Roman" w:cs="Times New Roman"/>
          <w:color w:val="000000" w:themeColor="text1"/>
          <w:sz w:val="28"/>
          <w:szCs w:val="28"/>
          <w:lang w:eastAsia="ru-RU"/>
        </w:rPr>
        <w:t xml:space="preserve">, </w:t>
      </w:r>
      <w:proofErr w:type="spellStart"/>
      <w:r w:rsidRPr="008846F0">
        <w:rPr>
          <w:rFonts w:ascii="Times New Roman" w:eastAsia="Times New Roman" w:hAnsi="Times New Roman" w:cs="Times New Roman"/>
          <w:color w:val="000000" w:themeColor="text1"/>
          <w:sz w:val="28"/>
          <w:szCs w:val="28"/>
          <w:lang w:eastAsia="ru-RU"/>
        </w:rPr>
        <w:t>А.А.Ухтомского</w:t>
      </w:r>
      <w:proofErr w:type="spellEnd"/>
      <w:r w:rsidRPr="008846F0">
        <w:rPr>
          <w:rFonts w:ascii="Times New Roman" w:eastAsia="Times New Roman" w:hAnsi="Times New Roman" w:cs="Times New Roman"/>
          <w:color w:val="000000" w:themeColor="text1"/>
          <w:sz w:val="28"/>
          <w:szCs w:val="28"/>
          <w:lang w:eastAsia="ru-RU"/>
        </w:rPr>
        <w:t xml:space="preserve">, </w:t>
      </w:r>
      <w:proofErr w:type="spellStart"/>
      <w:r w:rsidRPr="008846F0">
        <w:rPr>
          <w:rFonts w:ascii="Times New Roman" w:eastAsia="Times New Roman" w:hAnsi="Times New Roman" w:cs="Times New Roman"/>
          <w:color w:val="000000" w:themeColor="text1"/>
          <w:sz w:val="28"/>
          <w:szCs w:val="28"/>
          <w:lang w:eastAsia="ru-RU"/>
        </w:rPr>
        <w:t>Н.М</w:t>
      </w:r>
      <w:proofErr w:type="spellEnd"/>
      <w:r w:rsidRPr="008846F0">
        <w:rPr>
          <w:rFonts w:ascii="Times New Roman" w:eastAsia="Times New Roman" w:hAnsi="Times New Roman" w:cs="Times New Roman"/>
          <w:color w:val="000000" w:themeColor="text1"/>
          <w:sz w:val="28"/>
          <w:szCs w:val="28"/>
          <w:lang w:eastAsia="ru-RU"/>
        </w:rPr>
        <w:t>. Бехтерева.</w:t>
      </w:r>
    </w:p>
    <w:p w14:paraId="28349B02"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Методика является </w:t>
      </w:r>
      <w:proofErr w:type="spellStart"/>
      <w:r w:rsidRPr="008846F0">
        <w:rPr>
          <w:rFonts w:ascii="Times New Roman" w:eastAsia="Times New Roman" w:hAnsi="Times New Roman" w:cs="Times New Roman"/>
          <w:color w:val="000000" w:themeColor="text1"/>
          <w:sz w:val="28"/>
          <w:szCs w:val="28"/>
          <w:lang w:eastAsia="ru-RU"/>
        </w:rPr>
        <w:t>природосообразной</w:t>
      </w:r>
      <w:proofErr w:type="spellEnd"/>
      <w:r w:rsidRPr="008846F0">
        <w:rPr>
          <w:rFonts w:ascii="Times New Roman" w:eastAsia="Times New Roman" w:hAnsi="Times New Roman" w:cs="Times New Roman"/>
          <w:color w:val="000000" w:themeColor="text1"/>
          <w:sz w:val="28"/>
          <w:szCs w:val="28"/>
          <w:lang w:eastAsia="ru-RU"/>
        </w:rPr>
        <w:t xml:space="preserve"> и </w:t>
      </w:r>
      <w:proofErr w:type="spellStart"/>
      <w:r w:rsidRPr="008846F0">
        <w:rPr>
          <w:rFonts w:ascii="Times New Roman" w:eastAsia="Times New Roman" w:hAnsi="Times New Roman" w:cs="Times New Roman"/>
          <w:color w:val="000000" w:themeColor="text1"/>
          <w:sz w:val="28"/>
          <w:szCs w:val="28"/>
          <w:lang w:eastAsia="ru-RU"/>
        </w:rPr>
        <w:t>здоровьесберегающей</w:t>
      </w:r>
      <w:proofErr w:type="spellEnd"/>
      <w:r w:rsidRPr="008846F0">
        <w:rPr>
          <w:rFonts w:ascii="Times New Roman" w:eastAsia="Times New Roman" w:hAnsi="Times New Roman" w:cs="Times New Roman"/>
          <w:color w:val="000000" w:themeColor="text1"/>
          <w:sz w:val="28"/>
          <w:szCs w:val="28"/>
          <w:lang w:eastAsia="ru-RU"/>
        </w:rPr>
        <w:t xml:space="preserve">. Ребята не только не теряют в результате обучения здоровье, но и исправляют уже имеющиеся недостатки (улучшение зрения, выравнивание начинающегося сколиоза). Дети постоянно сменяют вид деятельности – то стоя у </w:t>
      </w:r>
      <w:proofErr w:type="spellStart"/>
      <w:r w:rsidRPr="008846F0">
        <w:rPr>
          <w:rFonts w:ascii="Times New Roman" w:eastAsia="Times New Roman" w:hAnsi="Times New Roman" w:cs="Times New Roman"/>
          <w:color w:val="000000" w:themeColor="text1"/>
          <w:sz w:val="28"/>
          <w:szCs w:val="28"/>
          <w:lang w:eastAsia="ru-RU"/>
        </w:rPr>
        <w:t>складовых</w:t>
      </w:r>
      <w:proofErr w:type="spellEnd"/>
      <w:r w:rsidRPr="008846F0">
        <w:rPr>
          <w:rFonts w:ascii="Times New Roman" w:eastAsia="Times New Roman" w:hAnsi="Times New Roman" w:cs="Times New Roman"/>
          <w:color w:val="000000" w:themeColor="text1"/>
          <w:sz w:val="28"/>
          <w:szCs w:val="28"/>
          <w:lang w:eastAsia="ru-RU"/>
        </w:rPr>
        <w:t xml:space="preserve"> блоков на таблице с высоко поднятой головой, следя издали (3-5 метров) за движением указки и </w:t>
      </w:r>
      <w:proofErr w:type="spellStart"/>
      <w:r w:rsidRPr="008846F0">
        <w:rPr>
          <w:rFonts w:ascii="Times New Roman" w:eastAsia="Times New Roman" w:hAnsi="Times New Roman" w:cs="Times New Roman"/>
          <w:color w:val="000000" w:themeColor="text1"/>
          <w:sz w:val="28"/>
          <w:szCs w:val="28"/>
          <w:lang w:eastAsia="ru-RU"/>
        </w:rPr>
        <w:t>пропевая</w:t>
      </w:r>
      <w:proofErr w:type="spellEnd"/>
      <w:r w:rsidRPr="008846F0">
        <w:rPr>
          <w:rFonts w:ascii="Times New Roman" w:eastAsia="Times New Roman" w:hAnsi="Times New Roman" w:cs="Times New Roman"/>
          <w:color w:val="000000" w:themeColor="text1"/>
          <w:sz w:val="28"/>
          <w:szCs w:val="28"/>
          <w:lang w:eastAsia="ru-RU"/>
        </w:rPr>
        <w:t xml:space="preserve"> склады, то сидя на ковре «угадывая» по </w:t>
      </w:r>
      <w:proofErr w:type="spellStart"/>
      <w:r w:rsidRPr="008846F0">
        <w:rPr>
          <w:rFonts w:ascii="Times New Roman" w:eastAsia="Times New Roman" w:hAnsi="Times New Roman" w:cs="Times New Roman"/>
          <w:color w:val="000000" w:themeColor="text1"/>
          <w:sz w:val="28"/>
          <w:szCs w:val="28"/>
          <w:lang w:eastAsia="ru-RU"/>
        </w:rPr>
        <w:t>складовым</w:t>
      </w:r>
      <w:proofErr w:type="spellEnd"/>
      <w:r w:rsidRPr="008846F0">
        <w:rPr>
          <w:rFonts w:ascii="Times New Roman" w:eastAsia="Times New Roman" w:hAnsi="Times New Roman" w:cs="Times New Roman"/>
          <w:color w:val="000000" w:themeColor="text1"/>
          <w:sz w:val="28"/>
          <w:szCs w:val="28"/>
          <w:lang w:eastAsia="ru-RU"/>
        </w:rPr>
        <w:t xml:space="preserve"> картинкам слова, то стоя или сидя за столом, собирая слова из кубиков, а то и бегом от стола к столу, сортируя кубики по одному из признаков ( классификации) и т.д. Поэтому необходимость в </w:t>
      </w:r>
      <w:proofErr w:type="spellStart"/>
      <w:r w:rsidRPr="008846F0">
        <w:rPr>
          <w:rFonts w:ascii="Times New Roman" w:eastAsia="Times New Roman" w:hAnsi="Times New Roman" w:cs="Times New Roman"/>
          <w:color w:val="000000" w:themeColor="text1"/>
          <w:sz w:val="28"/>
          <w:szCs w:val="28"/>
          <w:lang w:eastAsia="ru-RU"/>
        </w:rPr>
        <w:t>физкульминутке</w:t>
      </w:r>
      <w:proofErr w:type="spellEnd"/>
      <w:r w:rsidRPr="008846F0">
        <w:rPr>
          <w:rFonts w:ascii="Times New Roman" w:eastAsia="Times New Roman" w:hAnsi="Times New Roman" w:cs="Times New Roman"/>
          <w:color w:val="000000" w:themeColor="text1"/>
          <w:sz w:val="28"/>
          <w:szCs w:val="28"/>
          <w:lang w:eastAsia="ru-RU"/>
        </w:rPr>
        <w:t xml:space="preserve"> отпадает. К тому же полное раскрепощение позы – ребенок не сидит в принужденной позе за столом, можно сидеть на ковре, стоять у таблиц, передвигаться в процессе занятия по помещению (игры-соревнования, классификации и т.д.)</w:t>
      </w:r>
    </w:p>
    <w:p w14:paraId="13704712"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Таблицы – это настоящая сокровищница всевозможных мыслительных операций. Когда ребенок пропоет по ним песенки, напишет десяток-другой слов с помощью указки (вместе с педагогом), это даст толчок развитию внимания, памяти, пространственной ориентировки. Письмо указкой по клеточкам таблиц подключает еще и "память тела": сверху, снизу, слева, посредине или справа нужные буквы расположены?</w:t>
      </w:r>
    </w:p>
    <w:p w14:paraId="6F15D7C4"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Метод «кубиков» затрагивает 3 сенсорные области: слуховую, зрительную, тактильную.</w:t>
      </w:r>
    </w:p>
    <w:p w14:paraId="2A13D138"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Кубики и таблицы у Зайцева поются. Отслеживание "песенок" глазами (поначалу за учительской указкой) тоже способствует запоминанию складов. Но это еще и упражнение на удержание внимания, а также подготовка глазных мышц к движениям, совершенно необходимым для будущего чтения: равномерное скольжение взгляда по строчке слева направо, быстрое и безошибочное его перебрасывание справа налево с фиксацией на следующей нижней строчке и т. п.</w:t>
      </w:r>
    </w:p>
    <w:p w14:paraId="7664048E" w14:textId="7FB050AC" w:rsidR="00E13A31"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Зачем ребёнку читать до школы? Преимуществ очень много:</w:t>
      </w:r>
    </w:p>
    <w:p w14:paraId="760FA468" w14:textId="77777777" w:rsidR="00E13A31" w:rsidRPr="008846F0" w:rsidRDefault="00E13A31" w:rsidP="00F2783D">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 раннем этапе улучшается произношение – постоянное проговаривание слов по складам способствует тому, что речь ребёнка становится чище;</w:t>
      </w:r>
    </w:p>
    <w:p w14:paraId="51232E7B" w14:textId="77777777" w:rsidR="00E13A31" w:rsidRPr="008846F0" w:rsidRDefault="00E13A31" w:rsidP="00F2783D">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Обогащается словарный запас;</w:t>
      </w:r>
    </w:p>
    <w:p w14:paraId="4DBAF289" w14:textId="77777777" w:rsidR="00E13A31" w:rsidRPr="008846F0" w:rsidRDefault="00E13A31" w:rsidP="00F2783D">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Ребёнок умеющий читать, более самостоятелен: его можно приучить к мысли, что знания он может добывать сам из книг (очень полезный навык, который хорошо бы выработать с детства);</w:t>
      </w:r>
    </w:p>
    <w:p w14:paraId="17F7410C" w14:textId="77777777" w:rsidR="00E13A31" w:rsidRPr="008846F0" w:rsidRDefault="00E13A31" w:rsidP="00F2783D">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Дети, которые научились читать книги рано, читают книги с большим удовольствием;</w:t>
      </w:r>
    </w:p>
    <w:p w14:paraId="03872395" w14:textId="77777777" w:rsidR="00E13A31" w:rsidRPr="008846F0" w:rsidRDefault="00E13A31" w:rsidP="00F2783D">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Раннее чтение влияет на грамотность.</w:t>
      </w:r>
    </w:p>
    <w:p w14:paraId="726CC3C6" w14:textId="77777777" w:rsidR="00E13A31" w:rsidRPr="008846F0" w:rsidRDefault="00E13A31" w:rsidP="00F2783D">
      <w:pPr>
        <w:numPr>
          <w:ilvl w:val="0"/>
          <w:numId w:val="9"/>
        </w:num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lastRenderedPageBreak/>
        <w:t>Навык чтения,  правильно сформированный в дошкольном возрасте, благотворно влияет как на становление дальнейшей учебной деятельности, так и на общее развитие личности ребёнка.</w:t>
      </w:r>
    </w:p>
    <w:p w14:paraId="5622A087"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Необходимость обучения чтению в дошкольном возрасте способствует успешной адаптации ребёнка к новым условиям обучения в школе. От уровня формирования навыков осознанного чтения зависит успешность обучения в школе. «Перед знакомством с конкретными, опробованными приёмами работы с кубиками и таблицами, совершенно необходимо осветить одно положение, определяющее СТРАТЕГИЮ обучения. ПУТЬ К ЧТЕНИЮ ЛЕЖИТ ЧЕРЕЗ ПИСЬМО. Не сегодня и не только в нашей стране подмечено, да не всем и понято. Письмо почему-то многими преподавателями понимается как </w:t>
      </w:r>
      <w:proofErr w:type="spellStart"/>
      <w:r w:rsidRPr="008846F0">
        <w:rPr>
          <w:rFonts w:ascii="Times New Roman" w:eastAsia="Times New Roman" w:hAnsi="Times New Roman" w:cs="Times New Roman"/>
          <w:color w:val="000000" w:themeColor="text1"/>
          <w:sz w:val="28"/>
          <w:szCs w:val="28"/>
          <w:lang w:eastAsia="ru-RU"/>
        </w:rPr>
        <w:t>шкрябание</w:t>
      </w:r>
      <w:proofErr w:type="spellEnd"/>
      <w:r w:rsidRPr="008846F0">
        <w:rPr>
          <w:rFonts w:ascii="Times New Roman" w:eastAsia="Times New Roman" w:hAnsi="Times New Roman" w:cs="Times New Roman"/>
          <w:color w:val="000000" w:themeColor="text1"/>
          <w:sz w:val="28"/>
          <w:szCs w:val="28"/>
          <w:lang w:eastAsia="ru-RU"/>
        </w:rPr>
        <w:t>, да еще непременно ручкой, и непременно в тетради. А машинопись? А на компьютере? Не за горами день, когда компьютер с голоса будет печатать. Весь мир над этим работает. Существует определение письма как превращения звуков в знаки.</w:t>
      </w:r>
    </w:p>
    <w:p w14:paraId="47426C59" w14:textId="77777777" w:rsidR="00F2783D"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Чтение отсюда — превращение знаков в звуки» Н. А. Зайцев</w:t>
      </w:r>
      <w:r w:rsidRPr="008846F0">
        <w:rPr>
          <w:rFonts w:ascii="Times New Roman" w:eastAsia="Times New Roman" w:hAnsi="Times New Roman" w:cs="Times New Roman"/>
          <w:b/>
          <w:b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«Письмо. Чтение. Счет»</w:t>
      </w:r>
    </w:p>
    <w:p w14:paraId="6B8E2E1A" w14:textId="6F3E61FF" w:rsidR="00E13A31"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 помощью программы кружка «Кубики Зайцева»</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я надеюсь, что дети освоят навык чтения по складам; предупредить трудности в овладении речью у детей старшего возраста, помочь им сформировать правильный грамматический строй речи, поработать</w:t>
      </w:r>
      <w:r w:rsidRPr="008846F0">
        <w:rPr>
          <w:rFonts w:ascii="Times New Roman" w:eastAsia="Times New Roman" w:hAnsi="Times New Roman" w:cs="Times New Roman"/>
          <w:b/>
          <w:b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над лексическим словарным запасом, ритмикой и мелодикой речи, т. е. сформировать просодический компонент. Все мои усилия будут направлены на предупреждение на раннем этапе тех трудностей, которые могут возникнуть впоследствии, на этапе школьного обучения.</w:t>
      </w:r>
    </w:p>
    <w:p w14:paraId="37ED8B8C" w14:textId="77777777" w:rsidR="00F2783D"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Отличительной особенностью данной программы от уже существующих является не только формы образовательного процесса, методики обучения чтению детей, но и формы организации самих занятий.</w:t>
      </w:r>
      <w:r w:rsidR="00F2783D" w:rsidRPr="008846F0">
        <w:rPr>
          <w:rFonts w:ascii="Times New Roman" w:eastAsia="Times New Roman" w:hAnsi="Times New Roman" w:cs="Times New Roman"/>
          <w:color w:val="000000" w:themeColor="text1"/>
          <w:sz w:val="28"/>
          <w:szCs w:val="28"/>
          <w:lang w:eastAsia="ru-RU"/>
        </w:rPr>
        <w:t xml:space="preserve"> </w:t>
      </w:r>
    </w:p>
    <w:p w14:paraId="173E56FE" w14:textId="28A408AD" w:rsidR="00E13A31"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Актуальность данной проблемы и повлияло на разработку программы кружка «Раннее обучение чтению».</w:t>
      </w:r>
    </w:p>
    <w:p w14:paraId="4D9C0B31"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76662420"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4784CAD9" w14:textId="77777777" w:rsidR="00E13A31" w:rsidRPr="008846F0" w:rsidRDefault="00E13A31" w:rsidP="00F2783D">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4C66BDF9" w14:textId="77777777" w:rsidR="00E13A31" w:rsidRPr="008846F0" w:rsidRDefault="00E13A31" w:rsidP="00E13A31">
      <w:pPr>
        <w:numPr>
          <w:ilvl w:val="1"/>
          <w:numId w:val="11"/>
        </w:num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Целевые ориентиры.</w:t>
      </w:r>
    </w:p>
    <w:p w14:paraId="1C92DCD0"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492DEBDB"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i/>
          <w:iCs/>
          <w:color w:val="000000" w:themeColor="text1"/>
          <w:sz w:val="28"/>
          <w:szCs w:val="28"/>
          <w:lang w:eastAsia="ru-RU"/>
        </w:rPr>
        <w:t>Целью </w:t>
      </w:r>
      <w:r w:rsidRPr="008846F0">
        <w:rPr>
          <w:rFonts w:ascii="Times New Roman" w:eastAsia="Times New Roman" w:hAnsi="Times New Roman" w:cs="Times New Roman"/>
          <w:color w:val="000000" w:themeColor="text1"/>
          <w:sz w:val="28"/>
          <w:szCs w:val="28"/>
          <w:lang w:eastAsia="ru-RU"/>
        </w:rPr>
        <w:t xml:space="preserve">данной программы является научить ребёнка читать с помощью игры в кубики </w:t>
      </w:r>
      <w:proofErr w:type="spellStart"/>
      <w:r w:rsidRPr="008846F0">
        <w:rPr>
          <w:rFonts w:ascii="Times New Roman" w:eastAsia="Times New Roman" w:hAnsi="Times New Roman" w:cs="Times New Roman"/>
          <w:color w:val="000000" w:themeColor="text1"/>
          <w:sz w:val="28"/>
          <w:szCs w:val="28"/>
          <w:lang w:eastAsia="ru-RU"/>
        </w:rPr>
        <w:t>Н.А.Зайцева</w:t>
      </w:r>
      <w:proofErr w:type="spellEnd"/>
      <w:r w:rsidRPr="008846F0">
        <w:rPr>
          <w:rFonts w:ascii="Times New Roman" w:eastAsia="Times New Roman" w:hAnsi="Times New Roman" w:cs="Times New Roman"/>
          <w:color w:val="000000" w:themeColor="text1"/>
          <w:sz w:val="28"/>
          <w:szCs w:val="28"/>
          <w:lang w:eastAsia="ru-RU"/>
        </w:rPr>
        <w:t>.</w:t>
      </w:r>
    </w:p>
    <w:p w14:paraId="00813B9D"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78D8AA8F"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i/>
          <w:iCs/>
          <w:color w:val="000000" w:themeColor="text1"/>
          <w:sz w:val="28"/>
          <w:szCs w:val="28"/>
          <w:lang w:eastAsia="ru-RU"/>
        </w:rPr>
        <w:t>Задачи </w:t>
      </w:r>
      <w:r w:rsidRPr="008846F0">
        <w:rPr>
          <w:rFonts w:ascii="Times New Roman" w:eastAsia="Times New Roman" w:hAnsi="Times New Roman" w:cs="Times New Roman"/>
          <w:color w:val="000000" w:themeColor="text1"/>
          <w:sz w:val="28"/>
          <w:szCs w:val="28"/>
          <w:lang w:eastAsia="ru-RU"/>
        </w:rPr>
        <w:t>программы</w:t>
      </w:r>
    </w:p>
    <w:p w14:paraId="2B141674"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познакомить детей с кубиками и таблицами, научить различать кубики по цвету, звучанию, величине, классифицировать их;</w:t>
      </w:r>
    </w:p>
    <w:p w14:paraId="3CAE31BD"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уверенно называть склады на кубиках и таблице, составлять слова;</w:t>
      </w:r>
    </w:p>
    <w:p w14:paraId="01B6F216"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легко и весело ввести ребенка в обучение чтению;</w:t>
      </w:r>
    </w:p>
    <w:p w14:paraId="6271E1F9"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 развивать устную речь путем </w:t>
      </w:r>
      <w:proofErr w:type="spellStart"/>
      <w:r w:rsidRPr="008846F0">
        <w:rPr>
          <w:rFonts w:ascii="Times New Roman" w:eastAsia="Times New Roman" w:hAnsi="Times New Roman" w:cs="Times New Roman"/>
          <w:color w:val="000000" w:themeColor="text1"/>
          <w:sz w:val="28"/>
          <w:szCs w:val="28"/>
          <w:lang w:eastAsia="ru-RU"/>
        </w:rPr>
        <w:t>пропевания</w:t>
      </w:r>
      <w:proofErr w:type="spellEnd"/>
      <w:r w:rsidRPr="008846F0">
        <w:rPr>
          <w:rFonts w:ascii="Times New Roman" w:eastAsia="Times New Roman" w:hAnsi="Times New Roman" w:cs="Times New Roman"/>
          <w:color w:val="000000" w:themeColor="text1"/>
          <w:sz w:val="28"/>
          <w:szCs w:val="28"/>
          <w:lang w:eastAsia="ru-RU"/>
        </w:rPr>
        <w:t xml:space="preserve"> складов по таблице, кубикам;</w:t>
      </w:r>
    </w:p>
    <w:p w14:paraId="45F6FF33"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свободно читать слоги и трёхбуквенные слова, плавно читать по слогам;</w:t>
      </w:r>
    </w:p>
    <w:p w14:paraId="2FA92E08"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способствовать обогащению словарного запаса и развитию речи ребёнка;</w:t>
      </w:r>
    </w:p>
    <w:p w14:paraId="0857AEF8"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lastRenderedPageBreak/>
        <w:t>- привить интерес к книге, вкус к самостоятельному чтению;</w:t>
      </w:r>
    </w:p>
    <w:p w14:paraId="26E00D34"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7C6744B3" w14:textId="2D01B051"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i/>
          <w:iCs/>
          <w:color w:val="000000" w:themeColor="text1"/>
          <w:sz w:val="28"/>
          <w:szCs w:val="28"/>
          <w:lang w:eastAsia="ru-RU"/>
        </w:rPr>
        <w:t>Программа предназначена </w:t>
      </w:r>
      <w:r w:rsidRPr="008846F0">
        <w:rPr>
          <w:rFonts w:ascii="Times New Roman" w:eastAsia="Times New Roman" w:hAnsi="Times New Roman" w:cs="Times New Roman"/>
          <w:color w:val="000000" w:themeColor="text1"/>
          <w:sz w:val="28"/>
          <w:szCs w:val="28"/>
          <w:lang w:eastAsia="ru-RU"/>
        </w:rPr>
        <w:t xml:space="preserve">для детей </w:t>
      </w:r>
      <w:r w:rsidR="00F2783D" w:rsidRPr="008846F0">
        <w:rPr>
          <w:rFonts w:ascii="Times New Roman" w:eastAsia="Times New Roman" w:hAnsi="Times New Roman" w:cs="Times New Roman"/>
          <w:color w:val="000000" w:themeColor="text1"/>
          <w:sz w:val="28"/>
          <w:szCs w:val="28"/>
          <w:lang w:eastAsia="ru-RU"/>
        </w:rPr>
        <w:t>5</w:t>
      </w:r>
      <w:r w:rsidRPr="008846F0">
        <w:rPr>
          <w:rFonts w:ascii="Times New Roman" w:eastAsia="Times New Roman" w:hAnsi="Times New Roman" w:cs="Times New Roman"/>
          <w:color w:val="000000" w:themeColor="text1"/>
          <w:sz w:val="28"/>
          <w:szCs w:val="28"/>
          <w:lang w:eastAsia="ru-RU"/>
        </w:rPr>
        <w:t>-</w:t>
      </w:r>
      <w:r w:rsidR="00F2783D" w:rsidRPr="008846F0">
        <w:rPr>
          <w:rFonts w:ascii="Times New Roman" w:eastAsia="Times New Roman" w:hAnsi="Times New Roman" w:cs="Times New Roman"/>
          <w:color w:val="000000" w:themeColor="text1"/>
          <w:sz w:val="28"/>
          <w:szCs w:val="28"/>
          <w:lang w:eastAsia="ru-RU"/>
        </w:rPr>
        <w:t>7</w:t>
      </w:r>
      <w:r w:rsidRPr="008846F0">
        <w:rPr>
          <w:rFonts w:ascii="Times New Roman" w:eastAsia="Times New Roman" w:hAnsi="Times New Roman" w:cs="Times New Roman"/>
          <w:color w:val="000000" w:themeColor="text1"/>
          <w:sz w:val="28"/>
          <w:szCs w:val="28"/>
          <w:lang w:eastAsia="ru-RU"/>
        </w:rPr>
        <w:t xml:space="preserve"> лет.</w:t>
      </w:r>
    </w:p>
    <w:p w14:paraId="20C38BCD" w14:textId="25A8D0CD"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i/>
          <w:iCs/>
          <w:color w:val="000000" w:themeColor="text1"/>
          <w:sz w:val="28"/>
          <w:szCs w:val="28"/>
          <w:lang w:eastAsia="ru-RU"/>
        </w:rPr>
        <w:t>Срок освоения: </w:t>
      </w:r>
      <w:r w:rsidR="00F2783D" w:rsidRPr="008846F0">
        <w:rPr>
          <w:rFonts w:ascii="Times New Roman" w:eastAsia="Times New Roman" w:hAnsi="Times New Roman" w:cs="Times New Roman"/>
          <w:color w:val="000000" w:themeColor="text1"/>
          <w:sz w:val="28"/>
          <w:szCs w:val="28"/>
          <w:lang w:eastAsia="ru-RU"/>
        </w:rPr>
        <w:t>1 год</w:t>
      </w:r>
      <w:r w:rsidRPr="008846F0">
        <w:rPr>
          <w:rFonts w:ascii="Times New Roman" w:eastAsia="Times New Roman" w:hAnsi="Times New Roman" w:cs="Times New Roman"/>
          <w:color w:val="000000" w:themeColor="text1"/>
          <w:sz w:val="28"/>
          <w:szCs w:val="28"/>
          <w:lang w:eastAsia="ru-RU"/>
        </w:rPr>
        <w:t>.</w:t>
      </w:r>
    </w:p>
    <w:p w14:paraId="08D70C38"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i/>
          <w:iCs/>
          <w:color w:val="000000" w:themeColor="text1"/>
          <w:sz w:val="28"/>
          <w:szCs w:val="28"/>
          <w:lang w:eastAsia="ru-RU"/>
        </w:rPr>
        <w:t>Форма обучения:</w:t>
      </w:r>
      <w:r w:rsidRPr="008846F0">
        <w:rPr>
          <w:rFonts w:ascii="Times New Roman" w:eastAsia="Times New Roman" w:hAnsi="Times New Roman" w:cs="Times New Roman"/>
          <w:color w:val="000000" w:themeColor="text1"/>
          <w:sz w:val="28"/>
          <w:szCs w:val="28"/>
          <w:lang w:eastAsia="ru-RU"/>
        </w:rPr>
        <w:t> очная, групповая.</w:t>
      </w:r>
    </w:p>
    <w:p w14:paraId="3CFC8487"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3E75141F"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2C91C460" w14:textId="77777777"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1.3.</w:t>
      </w:r>
      <w:r w:rsidRPr="008846F0">
        <w:rPr>
          <w:rFonts w:ascii="Times New Roman" w:eastAsia="Times New Roman" w:hAnsi="Times New Roman" w:cs="Times New Roman"/>
          <w:color w:val="000000" w:themeColor="text1"/>
          <w:sz w:val="28"/>
          <w:szCs w:val="28"/>
          <w:lang w:eastAsia="ru-RU"/>
        </w:rPr>
        <w:t> </w:t>
      </w:r>
      <w:r w:rsidRPr="008846F0">
        <w:rPr>
          <w:rFonts w:ascii="Times New Roman" w:eastAsia="Times New Roman" w:hAnsi="Times New Roman" w:cs="Times New Roman"/>
          <w:b/>
          <w:bCs/>
          <w:color w:val="000000" w:themeColor="text1"/>
          <w:sz w:val="28"/>
          <w:szCs w:val="28"/>
          <w:lang w:eastAsia="ru-RU"/>
        </w:rPr>
        <w:t>Система мониторинга достижения детьми планируемых результатов освоения программы.</w:t>
      </w:r>
    </w:p>
    <w:p w14:paraId="6F276BEB" w14:textId="77777777" w:rsidR="00E13A31"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Для выявления уровня развития детей в начале и в конце учебного года проводится диагностическое обследование педагогом. Мониторинг проводится исключительно с целью индивидуализации образовательного процесса и оптимизации работы с группой детей. Все данные заносятся в сводную диагностическую карту обследования, которые помогают проанализировать результаты обследования, спланировать работу и увидеть динамику развития ребенка.</w:t>
      </w:r>
    </w:p>
    <w:p w14:paraId="3D693ED7" w14:textId="04D49492" w:rsidR="00E13A31" w:rsidRPr="008846F0" w:rsidRDefault="00E13A31" w:rsidP="00F2783D">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Форма диагностической карты:</w:t>
      </w:r>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правильно озвучивает и показывает «золотые», «железные», «деревянные» склады (таблица и кубики);</w:t>
      </w:r>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 xml:space="preserve">читает </w:t>
      </w:r>
      <w:proofErr w:type="spellStart"/>
      <w:r w:rsidRPr="008846F0">
        <w:rPr>
          <w:rFonts w:ascii="Times New Roman" w:eastAsia="Times New Roman" w:hAnsi="Times New Roman" w:cs="Times New Roman"/>
          <w:color w:val="000000" w:themeColor="text1"/>
          <w:sz w:val="28"/>
          <w:szCs w:val="28"/>
          <w:lang w:eastAsia="ru-RU"/>
        </w:rPr>
        <w:t>попевки</w:t>
      </w:r>
      <w:proofErr w:type="spellEnd"/>
      <w:r w:rsidRPr="008846F0">
        <w:rPr>
          <w:rFonts w:ascii="Times New Roman" w:eastAsia="Times New Roman" w:hAnsi="Times New Roman" w:cs="Times New Roman"/>
          <w:color w:val="000000" w:themeColor="text1"/>
          <w:sz w:val="28"/>
          <w:szCs w:val="28"/>
          <w:lang w:eastAsia="ru-RU"/>
        </w:rPr>
        <w:t xml:space="preserve"> (слева – направо, сверху – вниз);</w:t>
      </w:r>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классифицирует кубики</w:t>
      </w:r>
      <w:r w:rsidR="00F2783D"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умеет голосом выделять ударный склад</w:t>
      </w:r>
      <w:r w:rsidR="00F2783D" w:rsidRPr="008846F0">
        <w:rPr>
          <w:rFonts w:ascii="Times New Roman" w:eastAsia="Times New Roman" w:hAnsi="Times New Roman" w:cs="Times New Roman"/>
          <w:color w:val="000000" w:themeColor="text1"/>
          <w:sz w:val="28"/>
          <w:szCs w:val="28"/>
          <w:lang w:eastAsia="ru-RU"/>
        </w:rPr>
        <w:t>, в</w:t>
      </w:r>
      <w:r w:rsidRPr="008846F0">
        <w:rPr>
          <w:rFonts w:ascii="Times New Roman" w:eastAsia="Times New Roman" w:hAnsi="Times New Roman" w:cs="Times New Roman"/>
          <w:color w:val="000000" w:themeColor="text1"/>
          <w:sz w:val="28"/>
          <w:szCs w:val="28"/>
          <w:lang w:eastAsia="ru-RU"/>
        </w:rPr>
        <w:t xml:space="preserve">ладеет </w:t>
      </w:r>
      <w:proofErr w:type="spellStart"/>
      <w:r w:rsidRPr="008846F0">
        <w:rPr>
          <w:rFonts w:ascii="Times New Roman" w:eastAsia="Times New Roman" w:hAnsi="Times New Roman" w:cs="Times New Roman"/>
          <w:color w:val="000000" w:themeColor="text1"/>
          <w:sz w:val="28"/>
          <w:szCs w:val="28"/>
          <w:lang w:eastAsia="ru-RU"/>
        </w:rPr>
        <w:t>складовым</w:t>
      </w:r>
      <w:proofErr w:type="spellEnd"/>
      <w:r w:rsidRPr="008846F0">
        <w:rPr>
          <w:rFonts w:ascii="Times New Roman" w:eastAsia="Times New Roman" w:hAnsi="Times New Roman" w:cs="Times New Roman"/>
          <w:color w:val="000000" w:themeColor="text1"/>
          <w:sz w:val="28"/>
          <w:szCs w:val="28"/>
          <w:lang w:eastAsia="ru-RU"/>
        </w:rPr>
        <w:t xml:space="preserve"> чтением слов</w:t>
      </w:r>
    </w:p>
    <w:p w14:paraId="099C9A0C"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43E9771C"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6E8B51CC" w14:textId="77777777" w:rsidR="00E13A31" w:rsidRPr="008846F0" w:rsidRDefault="00E13A31" w:rsidP="00E13A31">
      <w:pPr>
        <w:shd w:val="clear" w:color="auto" w:fill="FFFFFF"/>
        <w:spacing w:after="0" w:line="294" w:lineRule="atLeast"/>
        <w:jc w:val="center"/>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1.4. Ожидаемые результаты.</w:t>
      </w:r>
    </w:p>
    <w:p w14:paraId="71CDFD23"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067515A3"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 окончании обучения дети должны уметь:</w:t>
      </w:r>
    </w:p>
    <w:p w14:paraId="54CBD3AC"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1. Вид деятельности – ПИСЬМОЧТЕНИЕ – последовательное выкладывание (или показ)</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складов и их озвучивание.</w:t>
      </w:r>
    </w:p>
    <w:p w14:paraId="2A8455F0"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Уметь легко ориентироваться в кубиках.</w:t>
      </w:r>
    </w:p>
    <w:p w14:paraId="31E1939B"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Легко отыскивать нужную букву.</w:t>
      </w:r>
    </w:p>
    <w:p w14:paraId="35E87CB9"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33058FC3"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Уметь составлять и разбирать различные слова по образцам.</w:t>
      </w:r>
    </w:p>
    <w:p w14:paraId="7768FB69"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Дописывать кубиками слова, которые начал составлять взрослый, и прочитывать их.</w:t>
      </w:r>
    </w:p>
    <w:p w14:paraId="1181E79B"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Дописывать по таблице слова, которые начал составлять </w:t>
      </w:r>
      <w:r w:rsidRPr="008846F0">
        <w:rPr>
          <w:rFonts w:ascii="Times New Roman" w:eastAsia="Times New Roman" w:hAnsi="Times New Roman" w:cs="Times New Roman"/>
          <w:i/>
          <w:iCs/>
          <w:color w:val="000000" w:themeColor="text1"/>
          <w:sz w:val="28"/>
          <w:szCs w:val="28"/>
          <w:lang w:eastAsia="ru-RU"/>
        </w:rPr>
        <w:t>(показывать </w:t>
      </w:r>
      <w:r w:rsidRPr="008846F0">
        <w:rPr>
          <w:rFonts w:ascii="Times New Roman" w:eastAsia="Times New Roman" w:hAnsi="Times New Roman" w:cs="Times New Roman"/>
          <w:color w:val="000000" w:themeColor="text1"/>
          <w:sz w:val="28"/>
          <w:szCs w:val="28"/>
          <w:lang w:eastAsia="ru-RU"/>
        </w:rPr>
        <w:t>указкой)</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взрослый: показывать своим пальчиком или указкой, одновременно прочитывая их.</w:t>
      </w:r>
    </w:p>
    <w:p w14:paraId="3F9ECD8C"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4A403C17"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2. Вид деятельности – ПОИСК. Этот вид деятельности можно назвать настоящим «стимулятором»</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для восприятия, внимания и памяти малыша. Он призван закрепить представления ребенка о видах кубиков и порядке расположения складов на кубиках и в таблицах. Поиск — основной вид деятельности на этапе усвоения и закрепления системы складов. Ребенок сможет осуществлять:</w:t>
      </w:r>
    </w:p>
    <w:p w14:paraId="1D4E1C18"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Поиск объекта (кубика, группы складов, склада)</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по заданным свойствам:</w:t>
      </w:r>
    </w:p>
    <w:p w14:paraId="5898811C"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Примеры:</w:t>
      </w:r>
    </w:p>
    <w:p w14:paraId="6D9DF872"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lastRenderedPageBreak/>
        <w:t>«Найди среди кубиков</w:t>
      </w:r>
      <w:r w:rsidRPr="008846F0">
        <w:rPr>
          <w:rFonts w:ascii="Times New Roman" w:eastAsia="Times New Roman" w:hAnsi="Times New Roman" w:cs="Times New Roman"/>
          <w:b/>
          <w:b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железный кубик «Б-БА-БО-БУ-БЫ-БЭ»</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и принеси его».</w:t>
      </w:r>
    </w:p>
    <w:p w14:paraId="60510F1E"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«Найди серую строчку «Б-БА-БО-БУ-БЫ-БЭ</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в этой таблице» («Таблица №1»).</w:t>
      </w:r>
    </w:p>
    <w:p w14:paraId="20BDECB5"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«Найди и покажи в слове «БАБУШКА»</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серый склад «БА».</w:t>
      </w:r>
    </w:p>
    <w:p w14:paraId="312EAA6E"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Поиск места объекта по заданным ориентирам</w:t>
      </w:r>
    </w:p>
    <w:p w14:paraId="664D0D28"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Примеры:</w:t>
      </w:r>
    </w:p>
    <w:p w14:paraId="34FEB783"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«Найди среди кубиков кубик</w:t>
      </w:r>
      <w:r w:rsidRPr="008846F0">
        <w:rPr>
          <w:rFonts w:ascii="Times New Roman" w:eastAsia="Times New Roman" w:hAnsi="Times New Roman" w:cs="Times New Roman"/>
          <w:b/>
          <w:bCs/>
          <w:color w:val="000000" w:themeColor="text1"/>
          <w:sz w:val="28"/>
          <w:szCs w:val="28"/>
          <w:lang w:eastAsia="ru-RU"/>
        </w:rPr>
        <w:t> </w:t>
      </w:r>
      <w:r w:rsidRPr="008846F0">
        <w:rPr>
          <w:rFonts w:ascii="Times New Roman" w:eastAsia="Times New Roman" w:hAnsi="Times New Roman" w:cs="Times New Roman"/>
          <w:i/>
          <w:iCs/>
          <w:color w:val="000000" w:themeColor="text1"/>
          <w:sz w:val="28"/>
          <w:szCs w:val="28"/>
          <w:lang w:eastAsia="ru-RU"/>
        </w:rPr>
        <w:t>«</w:t>
      </w:r>
      <w:r w:rsidRPr="008846F0">
        <w:rPr>
          <w:rFonts w:ascii="Times New Roman" w:eastAsia="Times New Roman" w:hAnsi="Times New Roman" w:cs="Times New Roman"/>
          <w:color w:val="000000" w:themeColor="text1"/>
          <w:sz w:val="28"/>
          <w:szCs w:val="28"/>
          <w:lang w:eastAsia="ru-RU"/>
        </w:rPr>
        <w:t>Б-БА-БО-БУ-БЫ-БЭ</w:t>
      </w:r>
      <w:r w:rsidRPr="008846F0">
        <w:rPr>
          <w:rFonts w:ascii="Times New Roman" w:eastAsia="Times New Roman" w:hAnsi="Times New Roman" w:cs="Times New Roman"/>
          <w:i/>
          <w:iCs/>
          <w:color w:val="000000" w:themeColor="text1"/>
          <w:sz w:val="28"/>
          <w:szCs w:val="28"/>
          <w:lang w:eastAsia="ru-RU"/>
        </w:rPr>
        <w:t>»</w:t>
      </w:r>
      <w:r w:rsidRPr="008846F0">
        <w:rPr>
          <w:rFonts w:ascii="Times New Roman" w:eastAsia="Times New Roman" w:hAnsi="Times New Roman" w:cs="Times New Roman"/>
          <w:color w:val="000000" w:themeColor="text1"/>
          <w:sz w:val="28"/>
          <w:szCs w:val="28"/>
          <w:lang w:eastAsia="ru-RU"/>
        </w:rPr>
        <w:t>, он находится первым в дорожке из кубиков</w:t>
      </w:r>
      <w:r w:rsidRPr="008846F0">
        <w:rPr>
          <w:rFonts w:ascii="Times New Roman" w:eastAsia="Times New Roman" w:hAnsi="Times New Roman" w:cs="Times New Roman"/>
          <w:b/>
          <w:b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(среди больших железных кубиков, верхним в башенке из кубиков и т. д.) и принеси его».</w:t>
      </w:r>
    </w:p>
    <w:p w14:paraId="2AD2D95C"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«Найди на кубике «Б-БА-БО-БУ-БЫ-БЭ»</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склад </w:t>
      </w:r>
      <w:r w:rsidRPr="008846F0">
        <w:rPr>
          <w:rFonts w:ascii="Times New Roman" w:eastAsia="Times New Roman" w:hAnsi="Times New Roman" w:cs="Times New Roman"/>
          <w:i/>
          <w:iCs/>
          <w:color w:val="000000" w:themeColor="text1"/>
          <w:sz w:val="28"/>
          <w:szCs w:val="28"/>
          <w:lang w:eastAsia="ru-RU"/>
        </w:rPr>
        <w:t>«</w:t>
      </w:r>
      <w:r w:rsidRPr="008846F0">
        <w:rPr>
          <w:rFonts w:ascii="Times New Roman" w:eastAsia="Times New Roman" w:hAnsi="Times New Roman" w:cs="Times New Roman"/>
          <w:color w:val="000000" w:themeColor="text1"/>
          <w:sz w:val="28"/>
          <w:szCs w:val="28"/>
          <w:lang w:eastAsia="ru-RU"/>
        </w:rPr>
        <w:t>БЭ</w:t>
      </w:r>
      <w:r w:rsidRPr="008846F0">
        <w:rPr>
          <w:rFonts w:ascii="Times New Roman" w:eastAsia="Times New Roman" w:hAnsi="Times New Roman" w:cs="Times New Roman"/>
          <w:i/>
          <w:iCs/>
          <w:color w:val="000000" w:themeColor="text1"/>
          <w:sz w:val="28"/>
          <w:szCs w:val="28"/>
          <w:lang w:eastAsia="ru-RU"/>
        </w:rPr>
        <w:t>»</w:t>
      </w:r>
      <w:r w:rsidRPr="008846F0">
        <w:rPr>
          <w:rFonts w:ascii="Times New Roman" w:eastAsia="Times New Roman" w:hAnsi="Times New Roman" w:cs="Times New Roman"/>
          <w:color w:val="000000" w:themeColor="text1"/>
          <w:sz w:val="28"/>
          <w:szCs w:val="28"/>
          <w:lang w:eastAsia="ru-RU"/>
        </w:rPr>
        <w:t>. Поверни к себе кубик</w:t>
      </w:r>
      <w:r w:rsidRPr="008846F0">
        <w:rPr>
          <w:rFonts w:ascii="Times New Roman" w:eastAsia="Times New Roman" w:hAnsi="Times New Roman" w:cs="Times New Roman"/>
          <w:b/>
          <w:b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и посмотри на верхнюю грань».</w:t>
      </w:r>
    </w:p>
    <w:p w14:paraId="75E95DCF"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«Найди и покажи в слове «БАБУШКА</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склад «БА</w:t>
      </w:r>
      <w:r w:rsidRPr="008846F0">
        <w:rPr>
          <w:rFonts w:ascii="Times New Roman" w:eastAsia="Times New Roman" w:hAnsi="Times New Roman" w:cs="Times New Roman"/>
          <w:i/>
          <w:iCs/>
          <w:color w:val="000000" w:themeColor="text1"/>
          <w:sz w:val="28"/>
          <w:szCs w:val="28"/>
          <w:lang w:eastAsia="ru-RU"/>
        </w:rPr>
        <w:t>»</w:t>
      </w:r>
      <w:r w:rsidRPr="008846F0">
        <w:rPr>
          <w:rFonts w:ascii="Times New Roman" w:eastAsia="Times New Roman" w:hAnsi="Times New Roman" w:cs="Times New Roman"/>
          <w:color w:val="000000" w:themeColor="text1"/>
          <w:sz w:val="28"/>
          <w:szCs w:val="28"/>
          <w:lang w:eastAsia="ru-RU"/>
        </w:rPr>
        <w:t>, он находится впереди (крайним слева, первым по счету)».</w:t>
      </w:r>
    </w:p>
    <w:p w14:paraId="14C0C1AB"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«Найди строчку «Б-БА-БО-БУ-БЫ-БЭ»</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в таблице. Это самая первая строчка</w:t>
      </w:r>
    </w:p>
    <w:p w14:paraId="41D26D26"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сверху (первая слева верхняя строчка)».</w:t>
      </w:r>
    </w:p>
    <w:p w14:paraId="40B23534"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«Найди склад «БА»</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в таблице. Он находится сразу под «Б» («Таблица №1»). Он находится рядом с «Б» в самой верхней строчке (в одном из</w:t>
      </w:r>
      <w:r w:rsidRPr="008846F0">
        <w:rPr>
          <w:rFonts w:ascii="Times New Roman" w:eastAsia="Times New Roman" w:hAnsi="Times New Roman" w:cs="Times New Roman"/>
          <w:i/>
          <w:i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самых первых столбиков наверху)» («Таблица №2»).</w:t>
      </w:r>
    </w:p>
    <w:p w14:paraId="0FAFE309"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69A58D42"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3. Вид деятельности - ОЗВУЧИВАНИЕ или </w:t>
      </w:r>
      <w:proofErr w:type="spellStart"/>
      <w:r w:rsidRPr="008846F0">
        <w:rPr>
          <w:rFonts w:ascii="Times New Roman" w:eastAsia="Times New Roman" w:hAnsi="Times New Roman" w:cs="Times New Roman"/>
          <w:color w:val="000000" w:themeColor="text1"/>
          <w:sz w:val="28"/>
          <w:szCs w:val="28"/>
          <w:lang w:eastAsia="ru-RU"/>
        </w:rPr>
        <w:t>пропевание</w:t>
      </w:r>
      <w:proofErr w:type="spellEnd"/>
      <w:r w:rsidRPr="008846F0">
        <w:rPr>
          <w:rFonts w:ascii="Times New Roman" w:eastAsia="Times New Roman" w:hAnsi="Times New Roman" w:cs="Times New Roman"/>
          <w:color w:val="000000" w:themeColor="text1"/>
          <w:sz w:val="28"/>
          <w:szCs w:val="28"/>
          <w:lang w:eastAsia="ru-RU"/>
        </w:rPr>
        <w:t xml:space="preserve"> складов — ведущий вид деятельности на начальном этапе обучения чтению. Озвучивание складов проходит по кубикам</w:t>
      </w:r>
      <w:r w:rsidRPr="008846F0">
        <w:rPr>
          <w:rFonts w:ascii="Times New Roman" w:eastAsia="Times New Roman" w:hAnsi="Times New Roman" w:cs="Times New Roman"/>
          <w:b/>
          <w:bCs/>
          <w:color w:val="000000" w:themeColor="text1"/>
          <w:sz w:val="28"/>
          <w:szCs w:val="28"/>
          <w:lang w:eastAsia="ru-RU"/>
        </w:rPr>
        <w:t> </w:t>
      </w:r>
      <w:r w:rsidRPr="008846F0">
        <w:rPr>
          <w:rFonts w:ascii="Times New Roman" w:eastAsia="Times New Roman" w:hAnsi="Times New Roman" w:cs="Times New Roman"/>
          <w:color w:val="000000" w:themeColor="text1"/>
          <w:sz w:val="28"/>
          <w:szCs w:val="28"/>
          <w:lang w:eastAsia="ru-RU"/>
        </w:rPr>
        <w:t xml:space="preserve">и по таблицам и занимает совсем немного времени. </w:t>
      </w:r>
      <w:proofErr w:type="spellStart"/>
      <w:r w:rsidRPr="008846F0">
        <w:rPr>
          <w:rFonts w:ascii="Times New Roman" w:eastAsia="Times New Roman" w:hAnsi="Times New Roman" w:cs="Times New Roman"/>
          <w:color w:val="000000" w:themeColor="text1"/>
          <w:sz w:val="28"/>
          <w:szCs w:val="28"/>
          <w:lang w:eastAsia="ru-RU"/>
        </w:rPr>
        <w:t>Пропевание</w:t>
      </w:r>
      <w:proofErr w:type="spellEnd"/>
      <w:r w:rsidRPr="008846F0">
        <w:rPr>
          <w:rFonts w:ascii="Times New Roman" w:eastAsia="Times New Roman" w:hAnsi="Times New Roman" w:cs="Times New Roman"/>
          <w:color w:val="000000" w:themeColor="text1"/>
          <w:sz w:val="28"/>
          <w:szCs w:val="28"/>
          <w:lang w:eastAsia="ru-RU"/>
        </w:rPr>
        <w:t xml:space="preserve"> — прекрасная фонетическая разминка, с ее помощью «</w:t>
      </w:r>
      <w:proofErr w:type="spellStart"/>
      <w:r w:rsidRPr="008846F0">
        <w:rPr>
          <w:rFonts w:ascii="Times New Roman" w:eastAsia="Times New Roman" w:hAnsi="Times New Roman" w:cs="Times New Roman"/>
          <w:color w:val="000000" w:themeColor="text1"/>
          <w:sz w:val="28"/>
          <w:szCs w:val="28"/>
          <w:lang w:eastAsia="ru-RU"/>
        </w:rPr>
        <w:t>шлифуется</w:t>
      </w:r>
      <w:proofErr w:type="gramStart"/>
      <w:r w:rsidRPr="008846F0">
        <w:rPr>
          <w:rFonts w:ascii="Times New Roman" w:eastAsia="Times New Roman" w:hAnsi="Times New Roman" w:cs="Times New Roman"/>
          <w:color w:val="000000" w:themeColor="text1"/>
          <w:sz w:val="28"/>
          <w:szCs w:val="28"/>
          <w:lang w:eastAsia="ru-RU"/>
        </w:rPr>
        <w:t>»п</w:t>
      </w:r>
      <w:proofErr w:type="gramEnd"/>
      <w:r w:rsidRPr="008846F0">
        <w:rPr>
          <w:rFonts w:ascii="Times New Roman" w:eastAsia="Times New Roman" w:hAnsi="Times New Roman" w:cs="Times New Roman"/>
          <w:color w:val="000000" w:themeColor="text1"/>
          <w:sz w:val="28"/>
          <w:szCs w:val="28"/>
          <w:lang w:eastAsia="ru-RU"/>
        </w:rPr>
        <w:t>роизношение</w:t>
      </w:r>
      <w:proofErr w:type="spellEnd"/>
      <w:r w:rsidRPr="008846F0">
        <w:rPr>
          <w:rFonts w:ascii="Times New Roman" w:eastAsia="Times New Roman" w:hAnsi="Times New Roman" w:cs="Times New Roman"/>
          <w:color w:val="000000" w:themeColor="text1"/>
          <w:sz w:val="28"/>
          <w:szCs w:val="28"/>
          <w:lang w:eastAsia="ru-RU"/>
        </w:rPr>
        <w:t xml:space="preserve"> каждого звука, тогда как в потоке обычной речи дефекты дикции малыша могут быть не слышны, не заметны. Запоминание складов через </w:t>
      </w:r>
      <w:proofErr w:type="spellStart"/>
      <w:r w:rsidRPr="008846F0">
        <w:rPr>
          <w:rFonts w:ascii="Times New Roman" w:eastAsia="Times New Roman" w:hAnsi="Times New Roman" w:cs="Times New Roman"/>
          <w:color w:val="000000" w:themeColor="text1"/>
          <w:sz w:val="28"/>
          <w:szCs w:val="28"/>
          <w:lang w:eastAsia="ru-RU"/>
        </w:rPr>
        <w:t>пропевание</w:t>
      </w:r>
      <w:proofErr w:type="spellEnd"/>
      <w:r w:rsidRPr="008846F0">
        <w:rPr>
          <w:rFonts w:ascii="Times New Roman" w:eastAsia="Times New Roman" w:hAnsi="Times New Roman" w:cs="Times New Roman"/>
          <w:color w:val="000000" w:themeColor="text1"/>
          <w:sz w:val="28"/>
          <w:szCs w:val="28"/>
          <w:lang w:eastAsia="ru-RU"/>
        </w:rPr>
        <w:t xml:space="preserve"> идет удивительно быстро. Это происходит за счет многократных повторений.</w:t>
      </w:r>
    </w:p>
    <w:p w14:paraId="0F2917A3"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Ребенок может:</w:t>
      </w:r>
    </w:p>
    <w:p w14:paraId="367C88F4"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Озвучивать кубики. (Озвучить любой кубик (по своему выбору).</w:t>
      </w:r>
    </w:p>
    <w:p w14:paraId="629ED015"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01A18E7F"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Озвучивать таблицы.</w:t>
      </w:r>
    </w:p>
    <w:p w14:paraId="2DE461F3"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Озвучивать склады последовательно столбиками, двигаясь слева направо: сначала все верхние столбики сверху вниз, потом все нижние столбики сверху вниз («Таблица № 1», по отдельным столбикам сверху вниз («Таблица № 2»).</w:t>
      </w:r>
    </w:p>
    <w:p w14:paraId="2D8E6984"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Озвучивать столбики с парными согласными по </w:t>
      </w:r>
      <w:r w:rsidRPr="008846F0">
        <w:rPr>
          <w:rFonts w:ascii="Times New Roman" w:eastAsia="Times New Roman" w:hAnsi="Times New Roman" w:cs="Times New Roman"/>
          <w:i/>
          <w:iCs/>
          <w:color w:val="000000" w:themeColor="text1"/>
          <w:sz w:val="28"/>
          <w:szCs w:val="28"/>
          <w:lang w:eastAsia="ru-RU"/>
        </w:rPr>
        <w:t>«Таблице № 1» </w:t>
      </w:r>
      <w:r w:rsidRPr="008846F0">
        <w:rPr>
          <w:rFonts w:ascii="Times New Roman" w:eastAsia="Times New Roman" w:hAnsi="Times New Roman" w:cs="Times New Roman"/>
          <w:color w:val="000000" w:themeColor="text1"/>
          <w:sz w:val="28"/>
          <w:szCs w:val="28"/>
          <w:lang w:eastAsia="ru-RU"/>
        </w:rPr>
        <w:t>сверху вниз: верхний столбик, потом нижний столбик и т. д.</w:t>
      </w:r>
    </w:p>
    <w:p w14:paraId="4B72C1CF"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Озвучивать склады по таблицам строчками: последовательно сверху вниз.</w:t>
      </w:r>
    </w:p>
    <w:p w14:paraId="0C820406"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Озвучивать склады в любом другом порядке, последовательно или выборочно, на разные мотивы знакомых детских песенок.</w:t>
      </w:r>
    </w:p>
    <w:p w14:paraId="72E0FF7E"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Ребенок может действовать вместе со взрослым или самостоятельно, под наблюдением взрослого.</w:t>
      </w:r>
    </w:p>
    <w:p w14:paraId="3CB67025"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3DF92085"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4.Вид деятельности - КЛАССИФИКАЦИЯ — это распределение кубиков на отдельные группы. Ребенок умеет классифицировать:</w:t>
      </w:r>
    </w:p>
    <w:p w14:paraId="1961696F"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 размеру.</w:t>
      </w:r>
    </w:p>
    <w:p w14:paraId="49167601"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 цвету.</w:t>
      </w:r>
    </w:p>
    <w:p w14:paraId="7DB9E46B"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lastRenderedPageBreak/>
        <w:t>По цвету и звучанию.</w:t>
      </w:r>
    </w:p>
    <w:p w14:paraId="5F7CD7D4"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 размеру, цвету и звучанию.</w:t>
      </w:r>
    </w:p>
    <w:p w14:paraId="5370BCB3"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 гласным буквам.</w:t>
      </w:r>
    </w:p>
    <w:p w14:paraId="27041351"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По согласным буквам.</w:t>
      </w:r>
    </w:p>
    <w:p w14:paraId="6265E0AB"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Владеет основными этапами классификации:</w:t>
      </w:r>
    </w:p>
    <w:p w14:paraId="7968DC94"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Выбор кубика из числа других кубиков.</w:t>
      </w:r>
    </w:p>
    <w:p w14:paraId="46E31F83"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Выбираем нужный кубик из двух-трех, а потом из пяти-шести других кубиков.</w:t>
      </w:r>
    </w:p>
    <w:p w14:paraId="123CC746" w14:textId="77777777" w:rsidR="00E13A31" w:rsidRPr="008846F0" w:rsidRDefault="00E13A31" w:rsidP="00F2783D">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40B5845F"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0EA41658" w14:textId="77777777" w:rsidR="00E13A31" w:rsidRPr="008846F0" w:rsidRDefault="00E13A31" w:rsidP="00E13A31">
      <w:pPr>
        <w:numPr>
          <w:ilvl w:val="0"/>
          <w:numId w:val="12"/>
        </w:num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Содержательный раздел.</w:t>
      </w:r>
    </w:p>
    <w:p w14:paraId="47F9DBAD"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themeColor="text1"/>
          <w:sz w:val="28"/>
          <w:szCs w:val="28"/>
          <w:lang w:eastAsia="ru-RU"/>
        </w:rPr>
      </w:pPr>
    </w:p>
    <w:p w14:paraId="576D4E0B" w14:textId="77777777"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b/>
          <w:bCs/>
          <w:color w:val="000000" w:themeColor="text1"/>
          <w:sz w:val="28"/>
          <w:szCs w:val="28"/>
          <w:lang w:eastAsia="ru-RU"/>
        </w:rPr>
        <w:t>2.1 Содержание программы</w:t>
      </w:r>
    </w:p>
    <w:p w14:paraId="1757DFCE" w14:textId="77777777"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21319337" w14:textId="77777777" w:rsidR="00E13A31" w:rsidRPr="008846F0" w:rsidRDefault="00E13A31" w:rsidP="00E13A31">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0791945C"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В основу положено обучение дошкольников по методике </w:t>
      </w:r>
      <w:proofErr w:type="spellStart"/>
      <w:r w:rsidRPr="008846F0">
        <w:rPr>
          <w:rFonts w:ascii="Times New Roman" w:eastAsia="Times New Roman" w:hAnsi="Times New Roman" w:cs="Times New Roman"/>
          <w:color w:val="000000" w:themeColor="text1"/>
          <w:sz w:val="28"/>
          <w:szCs w:val="28"/>
          <w:lang w:eastAsia="ru-RU"/>
        </w:rPr>
        <w:t>Н.А.Зайцева</w:t>
      </w:r>
      <w:proofErr w:type="spellEnd"/>
      <w:r w:rsidRPr="008846F0">
        <w:rPr>
          <w:rFonts w:ascii="Times New Roman" w:eastAsia="Times New Roman" w:hAnsi="Times New Roman" w:cs="Times New Roman"/>
          <w:color w:val="000000" w:themeColor="text1"/>
          <w:sz w:val="28"/>
          <w:szCs w:val="28"/>
          <w:lang w:eastAsia="ru-RU"/>
        </w:rPr>
        <w:t>.</w:t>
      </w:r>
    </w:p>
    <w:p w14:paraId="7207F844"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В своей методике Николай Зайцев предлагает альтернативу слогам – использует склады. У него – это основная единица языка. Складом может быть одна буква, сочетание гласной и согласной, согласной и твердого знака, согласной и твердого знака. Такой принцип чтения – </w:t>
      </w:r>
      <w:proofErr w:type="spellStart"/>
      <w:r w:rsidRPr="008846F0">
        <w:rPr>
          <w:rFonts w:ascii="Times New Roman" w:eastAsia="Times New Roman" w:hAnsi="Times New Roman" w:cs="Times New Roman"/>
          <w:color w:val="000000" w:themeColor="text1"/>
          <w:sz w:val="28"/>
          <w:szCs w:val="28"/>
          <w:lang w:eastAsia="ru-RU"/>
        </w:rPr>
        <w:t>складовой</w:t>
      </w:r>
      <w:proofErr w:type="spellEnd"/>
      <w:r w:rsidRPr="008846F0">
        <w:rPr>
          <w:rFonts w:ascii="Times New Roman" w:eastAsia="Times New Roman" w:hAnsi="Times New Roman" w:cs="Times New Roman"/>
          <w:color w:val="000000" w:themeColor="text1"/>
          <w:sz w:val="28"/>
          <w:szCs w:val="28"/>
          <w:lang w:eastAsia="ru-RU"/>
        </w:rPr>
        <w:t xml:space="preserve"> – является основой методики Зайцева. Такая методика очень похожа с букварем Федота Кузьмичева, XIX век, и азбукой </w:t>
      </w:r>
      <w:proofErr w:type="spellStart"/>
      <w:r w:rsidRPr="008846F0">
        <w:rPr>
          <w:rFonts w:ascii="Times New Roman" w:eastAsia="Times New Roman" w:hAnsi="Times New Roman" w:cs="Times New Roman"/>
          <w:color w:val="000000" w:themeColor="text1"/>
          <w:sz w:val="28"/>
          <w:szCs w:val="28"/>
          <w:lang w:eastAsia="ru-RU"/>
        </w:rPr>
        <w:t>Л.Толстого</w:t>
      </w:r>
      <w:proofErr w:type="spellEnd"/>
      <w:r w:rsidRPr="008846F0">
        <w:rPr>
          <w:rFonts w:ascii="Times New Roman" w:eastAsia="Times New Roman" w:hAnsi="Times New Roman" w:cs="Times New Roman"/>
          <w:color w:val="000000" w:themeColor="text1"/>
          <w:sz w:val="28"/>
          <w:szCs w:val="28"/>
          <w:lang w:eastAsia="ru-RU"/>
        </w:rPr>
        <w:t>. В этих книгах тоже был использован принцип обучения по складам.</w:t>
      </w:r>
    </w:p>
    <w:p w14:paraId="0DB5B97B"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Склад можно определить, приложив руку ниже подбородка и произнеся слово. То усилие мускулов, которое вы почувствуете рукой и будет являться складом.</w:t>
      </w:r>
    </w:p>
    <w:p w14:paraId="2ABE6FD2"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Склады по его методу располагаются на кубиках и в таблицах. Он использовал в помощь обучению зрение, слух и тактильные ощущения, т.к. аналитическое мышление. Расположив склады на кубиках, Зайцев сделал их отличающимися по цвету, звучанию, размеру. С помощью этого, когда ребенок берет кубики, задействуются различные каналы восприятия.</w:t>
      </w:r>
    </w:p>
    <w:p w14:paraId="7421B99B"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Создатель методики не предполагает авторитарного стиля общения педагога с детьми. Он говорит о том, что надо учитывать индивидуальные особенности и темп развития каждого ребенка.</w:t>
      </w:r>
    </w:p>
    <w:p w14:paraId="4B574833"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 xml:space="preserve">Занятия построены на совместной деятельности </w:t>
      </w:r>
      <w:proofErr w:type="spellStart"/>
      <w:r w:rsidRPr="008846F0">
        <w:rPr>
          <w:rFonts w:ascii="Times New Roman" w:eastAsia="Times New Roman" w:hAnsi="Times New Roman" w:cs="Times New Roman"/>
          <w:color w:val="000000" w:themeColor="text1"/>
          <w:sz w:val="28"/>
          <w:szCs w:val="28"/>
          <w:lang w:eastAsia="ru-RU"/>
        </w:rPr>
        <w:t>ребѐнка</w:t>
      </w:r>
      <w:proofErr w:type="spellEnd"/>
      <w:r w:rsidRPr="008846F0">
        <w:rPr>
          <w:rFonts w:ascii="Times New Roman" w:eastAsia="Times New Roman" w:hAnsi="Times New Roman" w:cs="Times New Roman"/>
          <w:color w:val="000000" w:themeColor="text1"/>
          <w:sz w:val="28"/>
          <w:szCs w:val="28"/>
          <w:lang w:eastAsia="ru-RU"/>
        </w:rPr>
        <w:t xml:space="preserve"> и взрослого, проводятся с группой детей, не превышающей 8-10 человек с использованием таблиц и кубиков </w:t>
      </w:r>
      <w:proofErr w:type="spellStart"/>
      <w:r w:rsidRPr="008846F0">
        <w:rPr>
          <w:rFonts w:ascii="Times New Roman" w:eastAsia="Times New Roman" w:hAnsi="Times New Roman" w:cs="Times New Roman"/>
          <w:color w:val="000000" w:themeColor="text1"/>
          <w:sz w:val="28"/>
          <w:szCs w:val="28"/>
          <w:lang w:eastAsia="ru-RU"/>
        </w:rPr>
        <w:t>Н.А.Зайцева</w:t>
      </w:r>
      <w:proofErr w:type="spellEnd"/>
      <w:r w:rsidRPr="008846F0">
        <w:rPr>
          <w:rFonts w:ascii="Times New Roman" w:eastAsia="Times New Roman" w:hAnsi="Times New Roman" w:cs="Times New Roman"/>
          <w:color w:val="000000" w:themeColor="text1"/>
          <w:sz w:val="28"/>
          <w:szCs w:val="28"/>
          <w:lang w:eastAsia="ru-RU"/>
        </w:rPr>
        <w:t>.</w:t>
      </w:r>
    </w:p>
    <w:p w14:paraId="2033EB45"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Кубики могут различаться по размеру.</w:t>
      </w:r>
    </w:p>
    <w:p w14:paraId="510B96CF"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 кубиках большого размера изображены склады с твердым звучанием.</w:t>
      </w:r>
    </w:p>
    <w:p w14:paraId="18C09B18"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 кубиках маленького размера – с мягким звучанием.</w:t>
      </w:r>
    </w:p>
    <w:p w14:paraId="2C4288E6"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Они могут быть одинарными и двойными.</w:t>
      </w:r>
    </w:p>
    <w:p w14:paraId="622287DD"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 сдвоенных кубиках расположены согласные, сочетающиеся не со всеми гласными (</w:t>
      </w:r>
      <w:proofErr w:type="spellStart"/>
      <w:r w:rsidRPr="008846F0">
        <w:rPr>
          <w:rFonts w:ascii="Times New Roman" w:eastAsia="Times New Roman" w:hAnsi="Times New Roman" w:cs="Times New Roman"/>
          <w:color w:val="000000" w:themeColor="text1"/>
          <w:sz w:val="28"/>
          <w:szCs w:val="28"/>
          <w:lang w:eastAsia="ru-RU"/>
        </w:rPr>
        <w:t>жа-жу-жи</w:t>
      </w:r>
      <w:proofErr w:type="spellEnd"/>
      <w:r w:rsidRPr="008846F0">
        <w:rPr>
          <w:rFonts w:ascii="Times New Roman" w:eastAsia="Times New Roman" w:hAnsi="Times New Roman" w:cs="Times New Roman"/>
          <w:color w:val="000000" w:themeColor="text1"/>
          <w:sz w:val="28"/>
          <w:szCs w:val="28"/>
          <w:lang w:eastAsia="ru-RU"/>
        </w:rPr>
        <w:t>).</w:t>
      </w:r>
    </w:p>
    <w:p w14:paraId="1F94E479"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Звонкость склада указывается металлом, глухость – деревом.</w:t>
      </w:r>
    </w:p>
    <w:p w14:paraId="6419BC55"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Золото – гласные.</w:t>
      </w:r>
    </w:p>
    <w:p w14:paraId="3E3C1171"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lastRenderedPageBreak/>
        <w:t>Твердый знак изображен на железно-деревянных кубиках,</w:t>
      </w:r>
      <w:r w:rsidR="008846F0" w:rsidRPr="008846F0">
        <w:rPr>
          <w:rFonts w:ascii="Times New Roman" w:eastAsia="Times New Roman" w:hAnsi="Times New Roman" w:cs="Times New Roman"/>
          <w:color w:val="000000" w:themeColor="text1"/>
          <w:sz w:val="28"/>
          <w:szCs w:val="28"/>
          <w:lang w:eastAsia="ru-RU"/>
        </w:rPr>
        <w:t xml:space="preserve"> </w:t>
      </w:r>
      <w:r w:rsidRPr="008846F0">
        <w:rPr>
          <w:rFonts w:ascii="Times New Roman" w:eastAsia="Times New Roman" w:hAnsi="Times New Roman" w:cs="Times New Roman"/>
          <w:color w:val="000000" w:themeColor="text1"/>
          <w:sz w:val="28"/>
          <w:szCs w:val="28"/>
          <w:lang w:eastAsia="ru-RU"/>
        </w:rPr>
        <w:t>мягкий – на деревянно-золотых.</w:t>
      </w:r>
    </w:p>
    <w:p w14:paraId="271CDACF"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На кубике белого цвета располагаются знаки препинания.</w:t>
      </w:r>
    </w:p>
    <w:p w14:paraId="29918C48"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Цветовой подбор для букв отличается от школьного.</w:t>
      </w:r>
    </w:p>
    <w:p w14:paraId="3968F0DA"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Здесь для обозначения гласных используется голубой цвет, синим обозначены согласные, а твердый и мягкий знаки – зеленым.</w:t>
      </w:r>
    </w:p>
    <w:p w14:paraId="5A26FD80"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Такое отличие от школьных синих, красных и зеленых цветов, по мнению Зайцева, помогает детям начать читать бегло.</w:t>
      </w:r>
    </w:p>
    <w:p w14:paraId="592935F6"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lang w:eastAsia="ru-RU"/>
        </w:rPr>
        <w:t>Знакомство начинающих учиться читать поначалу происходит только с кубиками, позже они знакомятся с таблицами.</w:t>
      </w:r>
    </w:p>
    <w:p w14:paraId="2A75ACC4"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shd w:val="clear" w:color="auto" w:fill="FFFFFF"/>
          <w:lang w:eastAsia="ru-RU"/>
        </w:rPr>
        <w:t>Таблицы развешаны довольно высоко. Это способствует профилактике сколиоза и нарушений зрения. </w:t>
      </w:r>
    </w:p>
    <w:p w14:paraId="42BE52C9"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sz w:val="28"/>
          <w:szCs w:val="28"/>
          <w:lang w:eastAsia="ru-RU"/>
        </w:rPr>
        <w:t>Курс связан с несколькими направлениями образовательной деятельности: познавательное, речевое и социально-коммуникативное развитие. Структурно занятия разделяются на несколько этапов.</w:t>
      </w:r>
    </w:p>
    <w:p w14:paraId="66D4A065"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sz w:val="28"/>
          <w:szCs w:val="28"/>
          <w:lang w:eastAsia="ru-RU"/>
        </w:rPr>
        <w:t xml:space="preserve">В зависимости от содержания занятий и форм организации образовательного процесса на различные этапы отводится </w:t>
      </w:r>
      <w:proofErr w:type="spellStart"/>
      <w:r w:rsidRPr="008846F0">
        <w:rPr>
          <w:rFonts w:ascii="Times New Roman" w:eastAsia="Times New Roman" w:hAnsi="Times New Roman" w:cs="Times New Roman"/>
          <w:color w:val="000000"/>
          <w:sz w:val="28"/>
          <w:szCs w:val="28"/>
          <w:lang w:eastAsia="ru-RU"/>
        </w:rPr>
        <w:t>определѐнное</w:t>
      </w:r>
      <w:proofErr w:type="spellEnd"/>
      <w:r w:rsidRPr="008846F0">
        <w:rPr>
          <w:rFonts w:ascii="Times New Roman" w:eastAsia="Times New Roman" w:hAnsi="Times New Roman" w:cs="Times New Roman"/>
          <w:color w:val="000000"/>
          <w:sz w:val="28"/>
          <w:szCs w:val="28"/>
          <w:lang w:eastAsia="ru-RU"/>
        </w:rPr>
        <w:t xml:space="preserve"> количество времени. На некоторых занятиях работа с кубиками и таблицами может проводится параллельно с изучением темы по окружающему миру, т.е. в течение всего занятия. При дифференциации заданий может быть использована индивидуальная или групповая форма работы с детьми по формированию и развитию навыка чтения.</w:t>
      </w:r>
    </w:p>
    <w:p w14:paraId="75EBF7B7"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 xml:space="preserve">Самая большая проблема </w:t>
      </w:r>
      <w:r w:rsidR="008846F0" w:rsidRPr="008846F0">
        <w:rPr>
          <w:rFonts w:ascii="Times New Roman" w:eastAsia="Times New Roman" w:hAnsi="Times New Roman" w:cs="Times New Roman"/>
          <w:color w:val="000000"/>
          <w:sz w:val="28"/>
          <w:szCs w:val="28"/>
          <w:lang w:eastAsia="ru-RU"/>
        </w:rPr>
        <w:t>при обучении</w:t>
      </w:r>
      <w:r w:rsidRPr="008846F0">
        <w:rPr>
          <w:rFonts w:ascii="Times New Roman" w:eastAsia="Times New Roman" w:hAnsi="Times New Roman" w:cs="Times New Roman"/>
          <w:color w:val="000000"/>
          <w:sz w:val="28"/>
          <w:szCs w:val="28"/>
          <w:lang w:eastAsia="ru-RU"/>
        </w:rPr>
        <w:t xml:space="preserve"> детей чтению возникает тогда, когда ребенок все буквы знает, а читать не может... Не может «слить» согласный звук и гласный! </w:t>
      </w:r>
      <w:proofErr w:type="gramStart"/>
      <w:r w:rsidRPr="008846F0">
        <w:rPr>
          <w:rFonts w:ascii="Times New Roman" w:eastAsia="Times New Roman" w:hAnsi="Times New Roman" w:cs="Times New Roman"/>
          <w:color w:val="000000"/>
          <w:sz w:val="28"/>
          <w:szCs w:val="28"/>
          <w:lang w:eastAsia="ru-RU"/>
        </w:rPr>
        <w:t>При</w:t>
      </w:r>
      <w:proofErr w:type="gramEnd"/>
      <w:r w:rsidRPr="008846F0">
        <w:rPr>
          <w:rFonts w:ascii="Times New Roman" w:eastAsia="Times New Roman" w:hAnsi="Times New Roman" w:cs="Times New Roman"/>
          <w:color w:val="000000"/>
          <w:sz w:val="28"/>
          <w:szCs w:val="28"/>
          <w:lang w:eastAsia="ru-RU"/>
        </w:rPr>
        <w:t xml:space="preserve"> </w:t>
      </w:r>
      <w:proofErr w:type="gramStart"/>
      <w:r w:rsidRPr="008846F0">
        <w:rPr>
          <w:rFonts w:ascii="Times New Roman" w:eastAsia="Times New Roman" w:hAnsi="Times New Roman" w:cs="Times New Roman"/>
          <w:color w:val="000000"/>
          <w:sz w:val="28"/>
          <w:szCs w:val="28"/>
          <w:lang w:eastAsia="ru-RU"/>
        </w:rPr>
        <w:t>обучению</w:t>
      </w:r>
      <w:proofErr w:type="gramEnd"/>
      <w:r w:rsidRPr="008846F0">
        <w:rPr>
          <w:rFonts w:ascii="Times New Roman" w:eastAsia="Times New Roman" w:hAnsi="Times New Roman" w:cs="Times New Roman"/>
          <w:color w:val="000000"/>
          <w:sz w:val="28"/>
          <w:szCs w:val="28"/>
          <w:lang w:eastAsia="ru-RU"/>
        </w:rPr>
        <w:t xml:space="preserve"> по кубикам Зайцева такой ситуации не возникает – ребенок сразу знакомится со складами, </w:t>
      </w:r>
      <w:proofErr w:type="spellStart"/>
      <w:r w:rsidRPr="008846F0">
        <w:rPr>
          <w:rFonts w:ascii="Times New Roman" w:eastAsia="Times New Roman" w:hAnsi="Times New Roman" w:cs="Times New Roman"/>
          <w:color w:val="000000"/>
          <w:sz w:val="28"/>
          <w:szCs w:val="28"/>
          <w:lang w:eastAsia="ru-RU"/>
        </w:rPr>
        <w:t>пропевает</w:t>
      </w:r>
      <w:proofErr w:type="spellEnd"/>
      <w:r w:rsidRPr="008846F0">
        <w:rPr>
          <w:rFonts w:ascii="Times New Roman" w:eastAsia="Times New Roman" w:hAnsi="Times New Roman" w:cs="Times New Roman"/>
          <w:color w:val="000000"/>
          <w:sz w:val="28"/>
          <w:szCs w:val="28"/>
          <w:lang w:eastAsia="ru-RU"/>
        </w:rPr>
        <w:t xml:space="preserve"> их по таблицам, кубикам: </w:t>
      </w:r>
      <w:proofErr w:type="spellStart"/>
      <w:r w:rsidRPr="008846F0">
        <w:rPr>
          <w:rFonts w:ascii="Times New Roman" w:eastAsia="Times New Roman" w:hAnsi="Times New Roman" w:cs="Times New Roman"/>
          <w:color w:val="000000"/>
          <w:sz w:val="28"/>
          <w:szCs w:val="28"/>
          <w:lang w:eastAsia="ru-RU"/>
        </w:rPr>
        <w:t>БУ</w:t>
      </w:r>
      <w:proofErr w:type="spellEnd"/>
      <w:r w:rsidRPr="008846F0">
        <w:rPr>
          <w:rFonts w:ascii="Times New Roman" w:eastAsia="Times New Roman" w:hAnsi="Times New Roman" w:cs="Times New Roman"/>
          <w:color w:val="000000"/>
          <w:sz w:val="28"/>
          <w:szCs w:val="28"/>
          <w:lang w:eastAsia="ru-RU"/>
        </w:rPr>
        <w:t>-</w:t>
      </w:r>
      <w:proofErr w:type="spellStart"/>
      <w:r w:rsidRPr="008846F0">
        <w:rPr>
          <w:rFonts w:ascii="Times New Roman" w:eastAsia="Times New Roman" w:hAnsi="Times New Roman" w:cs="Times New Roman"/>
          <w:color w:val="000000"/>
          <w:sz w:val="28"/>
          <w:szCs w:val="28"/>
          <w:lang w:eastAsia="ru-RU"/>
        </w:rPr>
        <w:t>БО</w:t>
      </w:r>
      <w:proofErr w:type="spellEnd"/>
      <w:r w:rsidRPr="008846F0">
        <w:rPr>
          <w:rFonts w:ascii="Times New Roman" w:eastAsia="Times New Roman" w:hAnsi="Times New Roman" w:cs="Times New Roman"/>
          <w:color w:val="000000"/>
          <w:sz w:val="28"/>
          <w:szCs w:val="28"/>
          <w:lang w:eastAsia="ru-RU"/>
        </w:rPr>
        <w:t>-БА-БЭ-БЫ-Б</w:t>
      </w:r>
      <w:r w:rsidR="008846F0" w:rsidRPr="008846F0">
        <w:rPr>
          <w:rFonts w:ascii="Times New Roman" w:eastAsia="Times New Roman" w:hAnsi="Times New Roman" w:cs="Times New Roman"/>
          <w:color w:val="000000"/>
          <w:sz w:val="28"/>
          <w:szCs w:val="28"/>
          <w:lang w:eastAsia="ru-RU"/>
        </w:rPr>
        <w:t xml:space="preserve">; </w:t>
      </w:r>
      <w:proofErr w:type="spellStart"/>
      <w:r w:rsidRPr="008846F0">
        <w:rPr>
          <w:rFonts w:ascii="Times New Roman" w:eastAsia="Times New Roman" w:hAnsi="Times New Roman" w:cs="Times New Roman"/>
          <w:color w:val="000000"/>
          <w:sz w:val="28"/>
          <w:szCs w:val="28"/>
          <w:lang w:eastAsia="ru-RU"/>
        </w:rPr>
        <w:t>бю</w:t>
      </w:r>
      <w:proofErr w:type="spellEnd"/>
      <w:r w:rsidRPr="008846F0">
        <w:rPr>
          <w:rFonts w:ascii="Times New Roman" w:eastAsia="Times New Roman" w:hAnsi="Times New Roman" w:cs="Times New Roman"/>
          <w:color w:val="000000"/>
          <w:sz w:val="28"/>
          <w:szCs w:val="28"/>
          <w:lang w:eastAsia="ru-RU"/>
        </w:rPr>
        <w:t>-</w:t>
      </w:r>
      <w:proofErr w:type="spellStart"/>
      <w:r w:rsidRPr="008846F0">
        <w:rPr>
          <w:rFonts w:ascii="Times New Roman" w:eastAsia="Times New Roman" w:hAnsi="Times New Roman" w:cs="Times New Roman"/>
          <w:color w:val="000000"/>
          <w:sz w:val="28"/>
          <w:szCs w:val="28"/>
          <w:lang w:eastAsia="ru-RU"/>
        </w:rPr>
        <w:t>бе</w:t>
      </w:r>
      <w:proofErr w:type="spellEnd"/>
      <w:r w:rsidRPr="008846F0">
        <w:rPr>
          <w:rFonts w:ascii="Times New Roman" w:eastAsia="Times New Roman" w:hAnsi="Times New Roman" w:cs="Times New Roman"/>
          <w:color w:val="000000"/>
          <w:sz w:val="28"/>
          <w:szCs w:val="28"/>
          <w:lang w:eastAsia="ru-RU"/>
        </w:rPr>
        <w:t>-</w:t>
      </w:r>
      <w:proofErr w:type="spellStart"/>
      <w:r w:rsidRPr="008846F0">
        <w:rPr>
          <w:rFonts w:ascii="Times New Roman" w:eastAsia="Times New Roman" w:hAnsi="Times New Roman" w:cs="Times New Roman"/>
          <w:color w:val="000000"/>
          <w:sz w:val="28"/>
          <w:szCs w:val="28"/>
          <w:lang w:eastAsia="ru-RU"/>
        </w:rPr>
        <w:t>бя</w:t>
      </w:r>
      <w:proofErr w:type="spellEnd"/>
      <w:r w:rsidRPr="008846F0">
        <w:rPr>
          <w:rFonts w:ascii="Times New Roman" w:eastAsia="Times New Roman" w:hAnsi="Times New Roman" w:cs="Times New Roman"/>
          <w:color w:val="000000"/>
          <w:sz w:val="28"/>
          <w:szCs w:val="28"/>
          <w:lang w:eastAsia="ru-RU"/>
        </w:rPr>
        <w:t>-</w:t>
      </w:r>
      <w:proofErr w:type="spellStart"/>
      <w:r w:rsidRPr="008846F0">
        <w:rPr>
          <w:rFonts w:ascii="Times New Roman" w:eastAsia="Times New Roman" w:hAnsi="Times New Roman" w:cs="Times New Roman"/>
          <w:color w:val="000000"/>
          <w:sz w:val="28"/>
          <w:szCs w:val="28"/>
          <w:lang w:eastAsia="ru-RU"/>
        </w:rPr>
        <w:t>бе</w:t>
      </w:r>
      <w:proofErr w:type="spellEnd"/>
      <w:r w:rsidRPr="008846F0">
        <w:rPr>
          <w:rFonts w:ascii="Times New Roman" w:eastAsia="Times New Roman" w:hAnsi="Times New Roman" w:cs="Times New Roman"/>
          <w:color w:val="000000"/>
          <w:sz w:val="28"/>
          <w:szCs w:val="28"/>
          <w:lang w:eastAsia="ru-RU"/>
        </w:rPr>
        <w:t>-би-</w:t>
      </w:r>
      <w:proofErr w:type="spellStart"/>
      <w:r w:rsidRPr="008846F0">
        <w:rPr>
          <w:rFonts w:ascii="Times New Roman" w:eastAsia="Times New Roman" w:hAnsi="Times New Roman" w:cs="Times New Roman"/>
          <w:color w:val="000000"/>
          <w:sz w:val="28"/>
          <w:szCs w:val="28"/>
          <w:lang w:eastAsia="ru-RU"/>
        </w:rPr>
        <w:t>бь</w:t>
      </w:r>
      <w:proofErr w:type="spellEnd"/>
      <w:r w:rsidRPr="008846F0">
        <w:rPr>
          <w:rFonts w:ascii="Times New Roman" w:eastAsia="Times New Roman" w:hAnsi="Times New Roman" w:cs="Times New Roman"/>
          <w:color w:val="000000"/>
          <w:sz w:val="28"/>
          <w:szCs w:val="28"/>
          <w:lang w:eastAsia="ru-RU"/>
        </w:rPr>
        <w:t xml:space="preserve">. </w:t>
      </w:r>
    </w:p>
    <w:p w14:paraId="5E25F3ED"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sz w:val="28"/>
          <w:szCs w:val="28"/>
          <w:lang w:eastAsia="ru-RU"/>
        </w:rPr>
        <w:t xml:space="preserve">А сложить слово </w:t>
      </w:r>
      <w:r w:rsidR="008846F0" w:rsidRPr="008846F0">
        <w:rPr>
          <w:rFonts w:ascii="Times New Roman" w:eastAsia="Times New Roman" w:hAnsi="Times New Roman" w:cs="Times New Roman"/>
          <w:color w:val="000000"/>
          <w:sz w:val="28"/>
          <w:szCs w:val="28"/>
          <w:lang w:eastAsia="ru-RU"/>
        </w:rPr>
        <w:t>из складов намного проще чем из букв</w:t>
      </w:r>
      <w:r w:rsidRPr="008846F0">
        <w:rPr>
          <w:rFonts w:ascii="Times New Roman" w:eastAsia="Times New Roman" w:hAnsi="Times New Roman" w:cs="Times New Roman"/>
          <w:color w:val="000000"/>
          <w:sz w:val="28"/>
          <w:szCs w:val="28"/>
          <w:lang w:eastAsia="ru-RU"/>
        </w:rPr>
        <w:t>.  Если ребенок заучил как буква звучит в алфавите или еще хуже какой картиночке соответствует ему трудно прочитать слово: МА-МА должно соответствовать набору картинок: мяч-арбуз-мяч-арбуз, или озвученных букв: эм-а-эм-а. Азбуки с картинками не помогают, а мешают научиться читать. Изображения букв увязываются в сознании ребенка с картинками, от которых потом приходится освобождаться.</w:t>
      </w:r>
    </w:p>
    <w:p w14:paraId="3CA77C28"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proofErr w:type="spellStart"/>
      <w:r w:rsidRPr="008846F0">
        <w:rPr>
          <w:rFonts w:ascii="Times New Roman" w:eastAsia="Times New Roman" w:hAnsi="Times New Roman" w:cs="Times New Roman"/>
          <w:color w:val="000000"/>
          <w:sz w:val="28"/>
          <w:szCs w:val="28"/>
          <w:lang w:eastAsia="ru-RU"/>
        </w:rPr>
        <w:t>Пропевание</w:t>
      </w:r>
      <w:proofErr w:type="spellEnd"/>
      <w:r w:rsidRPr="008846F0">
        <w:rPr>
          <w:rFonts w:ascii="Times New Roman" w:eastAsia="Times New Roman" w:hAnsi="Times New Roman" w:cs="Times New Roman"/>
          <w:color w:val="000000"/>
          <w:sz w:val="28"/>
          <w:szCs w:val="28"/>
          <w:lang w:eastAsia="ru-RU"/>
        </w:rPr>
        <w:t xml:space="preserve"> склада в игре, соревновании приводит к устойчивому запоминанию, все склады на таблице находятся в строгой системе: вверху «железные»-внизу, «деревянные» (звонкие-глухие согласные), сверху вниз можно проследить соответствие парных, сонорных и др. согласных (з-с, ж-ш, в-ф, г-к и  т.д.).  Ритмическое проговаривание, </w:t>
      </w:r>
      <w:proofErr w:type="spellStart"/>
      <w:r w:rsidRPr="008846F0">
        <w:rPr>
          <w:rFonts w:ascii="Times New Roman" w:eastAsia="Times New Roman" w:hAnsi="Times New Roman" w:cs="Times New Roman"/>
          <w:color w:val="000000"/>
          <w:sz w:val="28"/>
          <w:szCs w:val="28"/>
          <w:lang w:eastAsia="ru-RU"/>
        </w:rPr>
        <w:t>пропевание</w:t>
      </w:r>
      <w:proofErr w:type="spellEnd"/>
      <w:r w:rsidRPr="008846F0">
        <w:rPr>
          <w:rFonts w:ascii="Times New Roman" w:eastAsia="Times New Roman" w:hAnsi="Times New Roman" w:cs="Times New Roman"/>
          <w:color w:val="000000"/>
          <w:sz w:val="28"/>
          <w:szCs w:val="28"/>
          <w:lang w:eastAsia="ru-RU"/>
        </w:rPr>
        <w:t>, музыкальное сопровождение являются мощными средствами воздействия на память.</w:t>
      </w:r>
    </w:p>
    <w:p w14:paraId="43011BA0"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sz w:val="28"/>
          <w:szCs w:val="28"/>
          <w:lang w:eastAsia="ru-RU"/>
        </w:rPr>
        <w:t xml:space="preserve">Гласные, согласные, звонкие, глухие, твердые, мягкие - категории для детей абстрактные и совершенно непонятные. Не нужны им пока ни термины, ни, тем более, далекие от науки определения и пояснения (из современных школьных учебников). Конечно, нужно уметь отличать гласные от согласных, звонкие от глухих, твердые от мягких, но почему обязательно только через термины и </w:t>
      </w:r>
      <w:r w:rsidRPr="008846F0">
        <w:rPr>
          <w:rFonts w:ascii="Times New Roman" w:eastAsia="Times New Roman" w:hAnsi="Times New Roman" w:cs="Times New Roman"/>
          <w:color w:val="000000"/>
          <w:sz w:val="28"/>
          <w:szCs w:val="28"/>
          <w:lang w:eastAsia="ru-RU"/>
        </w:rPr>
        <w:lastRenderedPageBreak/>
        <w:t>определения? В так называемых "твердых" и "мягких" ничего твердого и мягкого нет, а вот большое и маленькое ощутимо присутствует.</w:t>
      </w:r>
    </w:p>
    <w:p w14:paraId="67AC21B6" w14:textId="77777777" w:rsidR="008846F0"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sz w:val="28"/>
          <w:szCs w:val="28"/>
          <w:lang w:eastAsia="ru-RU"/>
        </w:rPr>
        <w:t xml:space="preserve">Как известно, одним из мощнейших средств развития ребёнка является игра. По методике </w:t>
      </w:r>
      <w:proofErr w:type="spellStart"/>
      <w:r w:rsidRPr="008846F0">
        <w:rPr>
          <w:rFonts w:ascii="Times New Roman" w:eastAsia="Times New Roman" w:hAnsi="Times New Roman" w:cs="Times New Roman"/>
          <w:color w:val="000000"/>
          <w:sz w:val="28"/>
          <w:szCs w:val="28"/>
          <w:lang w:eastAsia="ru-RU"/>
        </w:rPr>
        <w:t>Н.А.Зайцева</w:t>
      </w:r>
      <w:proofErr w:type="spellEnd"/>
      <w:r w:rsidRPr="008846F0">
        <w:rPr>
          <w:rFonts w:ascii="Times New Roman" w:eastAsia="Times New Roman" w:hAnsi="Times New Roman" w:cs="Times New Roman"/>
          <w:color w:val="000000"/>
          <w:sz w:val="28"/>
          <w:szCs w:val="28"/>
          <w:lang w:eastAsia="ru-RU"/>
        </w:rPr>
        <w:t xml:space="preserve"> игра органично встраивается в сложный процесс овладения различными учебными умениями и навыками. При этом ребёнок играючи осваивает то, что требует большого труда в школе. Буквально с первых шагов обучения благодаря данной методике чтение превращается для детей в </w:t>
      </w:r>
      <w:r w:rsidRPr="008846F0">
        <w:rPr>
          <w:rFonts w:ascii="Times New Roman" w:eastAsia="Times New Roman" w:hAnsi="Times New Roman" w:cs="Times New Roman"/>
          <w:color w:val="000000" w:themeColor="text1"/>
          <w:sz w:val="28"/>
          <w:szCs w:val="28"/>
          <w:lang w:eastAsia="ru-RU"/>
        </w:rPr>
        <w:t>желанное, доставляющее радость занятие.</w:t>
      </w:r>
    </w:p>
    <w:p w14:paraId="2A8A869F" w14:textId="77777777" w:rsid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846F0">
        <w:rPr>
          <w:rFonts w:ascii="Times New Roman" w:eastAsia="Times New Roman" w:hAnsi="Times New Roman" w:cs="Times New Roman"/>
          <w:color w:val="000000" w:themeColor="text1"/>
          <w:sz w:val="28"/>
          <w:szCs w:val="28"/>
          <w:shd w:val="clear" w:color="auto" w:fill="FFFFFF"/>
          <w:lang w:eastAsia="ru-RU"/>
        </w:rPr>
        <w:t>Занятия проходят только в игровой форме.</w:t>
      </w:r>
      <w:r w:rsidRPr="008846F0">
        <w:rPr>
          <w:rFonts w:ascii="Times New Roman" w:eastAsia="Times New Roman" w:hAnsi="Times New Roman" w:cs="Times New Roman"/>
          <w:b/>
          <w:bCs/>
          <w:color w:val="000000" w:themeColor="text1"/>
          <w:sz w:val="28"/>
          <w:szCs w:val="28"/>
          <w:shd w:val="clear" w:color="auto" w:fill="FFFFFF"/>
          <w:lang w:eastAsia="ru-RU"/>
        </w:rPr>
        <w:t> </w:t>
      </w:r>
      <w:r w:rsidRPr="008846F0">
        <w:rPr>
          <w:rFonts w:ascii="Times New Roman" w:eastAsia="Times New Roman" w:hAnsi="Times New Roman" w:cs="Times New Roman"/>
          <w:color w:val="000000" w:themeColor="text1"/>
          <w:sz w:val="28"/>
          <w:szCs w:val="28"/>
          <w:shd w:val="clear" w:color="auto" w:fill="FFFFFF"/>
          <w:lang w:eastAsia="ru-RU"/>
        </w:rPr>
        <w:t>Дети не должны сидеть на одном месте, им надо двигаться, прыгать, танцевать и петь. Все движения на занятии проходят в игре с кубиками.</w:t>
      </w:r>
    </w:p>
    <w:p w14:paraId="0DE46C68" w14:textId="5B451CE6" w:rsidR="00E13A31"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E13A31">
        <w:rPr>
          <w:rFonts w:ascii="Times New Roman" w:eastAsia="Times New Roman" w:hAnsi="Times New Roman" w:cs="Times New Roman"/>
          <w:color w:val="000000"/>
          <w:sz w:val="27"/>
          <w:szCs w:val="27"/>
          <w:shd w:val="clear" w:color="auto" w:fill="FFFFFF"/>
          <w:lang w:eastAsia="ru-RU"/>
        </w:rPr>
        <w:t xml:space="preserve">Присутствие соревновательного азарта подтягивает отстающих. медлительных. Не все дети начинают читать одновременно – идет период накапливания </w:t>
      </w:r>
      <w:r w:rsidR="008846F0" w:rsidRPr="00E13A31">
        <w:rPr>
          <w:rFonts w:ascii="Times New Roman" w:eastAsia="Times New Roman" w:hAnsi="Times New Roman" w:cs="Times New Roman"/>
          <w:color w:val="000000"/>
          <w:sz w:val="27"/>
          <w:szCs w:val="27"/>
          <w:shd w:val="clear" w:color="auto" w:fill="FFFFFF"/>
          <w:lang w:eastAsia="ru-RU"/>
        </w:rPr>
        <w:t>информации,</w:t>
      </w:r>
      <w:r w:rsidRPr="00E13A31">
        <w:rPr>
          <w:rFonts w:ascii="Times New Roman" w:eastAsia="Times New Roman" w:hAnsi="Times New Roman" w:cs="Times New Roman"/>
          <w:color w:val="000000"/>
          <w:sz w:val="27"/>
          <w:szCs w:val="27"/>
          <w:shd w:val="clear" w:color="auto" w:fill="FFFFFF"/>
          <w:lang w:eastAsia="ru-RU"/>
        </w:rPr>
        <w:t xml:space="preserve"> и молчуны начинают говорить, или молча составлять слова, а потом и подпевая остальным. От чтения своих имен, составления слов. переходим к чтению сл</w:t>
      </w:r>
      <w:r w:rsidRPr="008846F0">
        <w:rPr>
          <w:rFonts w:ascii="Times New Roman" w:eastAsia="Times New Roman" w:hAnsi="Times New Roman" w:cs="Times New Roman"/>
          <w:color w:val="000000"/>
          <w:sz w:val="28"/>
          <w:szCs w:val="28"/>
          <w:shd w:val="clear" w:color="auto" w:fill="FFFFFF"/>
          <w:lang w:eastAsia="ru-RU"/>
        </w:rPr>
        <w:t xml:space="preserve">овосочетаний – на помощь приходят </w:t>
      </w:r>
      <w:proofErr w:type="spellStart"/>
      <w:r w:rsidRPr="008846F0">
        <w:rPr>
          <w:rFonts w:ascii="Times New Roman" w:eastAsia="Times New Roman" w:hAnsi="Times New Roman" w:cs="Times New Roman"/>
          <w:color w:val="000000"/>
          <w:sz w:val="28"/>
          <w:szCs w:val="28"/>
          <w:shd w:val="clear" w:color="auto" w:fill="FFFFFF"/>
          <w:lang w:eastAsia="ru-RU"/>
        </w:rPr>
        <w:t>складовые</w:t>
      </w:r>
      <w:proofErr w:type="spellEnd"/>
      <w:r w:rsidRPr="008846F0">
        <w:rPr>
          <w:rFonts w:ascii="Times New Roman" w:eastAsia="Times New Roman" w:hAnsi="Times New Roman" w:cs="Times New Roman"/>
          <w:color w:val="000000"/>
          <w:sz w:val="28"/>
          <w:szCs w:val="28"/>
          <w:shd w:val="clear" w:color="auto" w:fill="FFFFFF"/>
          <w:lang w:eastAsia="ru-RU"/>
        </w:rPr>
        <w:t xml:space="preserve"> картинки с названием растений. продуктов, животных, предметов, игрушек. насекомых, и т.д. Игры в «Магазин», «Зоопарк», «Поезд» и др. позволяют закрепить умение составлять и читать слова и словосочетания.</w:t>
      </w:r>
    </w:p>
    <w:p w14:paraId="0F1F8F4D"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sz w:val="28"/>
          <w:szCs w:val="28"/>
          <w:lang w:eastAsia="ru-RU"/>
        </w:rPr>
      </w:pPr>
    </w:p>
    <w:p w14:paraId="48C93552"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sz w:val="28"/>
          <w:szCs w:val="28"/>
          <w:lang w:eastAsia="ru-RU"/>
        </w:rPr>
      </w:pPr>
    </w:p>
    <w:p w14:paraId="6A0F550A"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color w:val="000000"/>
          <w:sz w:val="28"/>
          <w:szCs w:val="28"/>
          <w:lang w:eastAsia="ru-RU"/>
        </w:rPr>
        <w:t>2.2 Структура и этапы проведения занятий</w:t>
      </w:r>
    </w:p>
    <w:p w14:paraId="693E610F"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sz w:val="28"/>
          <w:szCs w:val="28"/>
          <w:lang w:eastAsia="ru-RU"/>
        </w:rPr>
      </w:pPr>
    </w:p>
    <w:p w14:paraId="191E6307"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i/>
          <w:iCs/>
          <w:color w:val="000000"/>
          <w:sz w:val="28"/>
          <w:szCs w:val="28"/>
          <w:lang w:eastAsia="ru-RU"/>
        </w:rPr>
        <w:t>а) Структурная организация занятий.</w:t>
      </w:r>
    </w:p>
    <w:p w14:paraId="3DC9D092" w14:textId="75627EC4" w:rsidR="00E13A31"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Длительность занятия составляет 2</w:t>
      </w:r>
      <w:r w:rsidR="008846F0" w:rsidRPr="008846F0">
        <w:rPr>
          <w:rFonts w:ascii="Times New Roman" w:eastAsia="Times New Roman" w:hAnsi="Times New Roman" w:cs="Times New Roman"/>
          <w:color w:val="000000"/>
          <w:sz w:val="28"/>
          <w:szCs w:val="28"/>
          <w:lang w:eastAsia="ru-RU"/>
        </w:rPr>
        <w:t>5</w:t>
      </w:r>
      <w:r w:rsidRPr="008846F0">
        <w:rPr>
          <w:rFonts w:ascii="Times New Roman" w:eastAsia="Times New Roman" w:hAnsi="Times New Roman" w:cs="Times New Roman"/>
          <w:color w:val="000000"/>
          <w:sz w:val="28"/>
          <w:szCs w:val="28"/>
          <w:lang w:eastAsia="ru-RU"/>
        </w:rPr>
        <w:t xml:space="preserve"> минут для детей </w:t>
      </w:r>
      <w:r w:rsidR="008846F0" w:rsidRPr="008846F0">
        <w:rPr>
          <w:rFonts w:ascii="Times New Roman" w:eastAsia="Times New Roman" w:hAnsi="Times New Roman" w:cs="Times New Roman"/>
          <w:color w:val="000000"/>
          <w:sz w:val="28"/>
          <w:szCs w:val="28"/>
          <w:lang w:eastAsia="ru-RU"/>
        </w:rPr>
        <w:t>5-6</w:t>
      </w:r>
      <w:r w:rsidRPr="008846F0">
        <w:rPr>
          <w:rFonts w:ascii="Times New Roman" w:eastAsia="Times New Roman" w:hAnsi="Times New Roman" w:cs="Times New Roman"/>
          <w:color w:val="000000"/>
          <w:sz w:val="28"/>
          <w:szCs w:val="28"/>
          <w:lang w:eastAsia="ru-RU"/>
        </w:rPr>
        <w:t xml:space="preserve"> лет</w:t>
      </w:r>
      <w:r w:rsidR="008846F0" w:rsidRPr="008846F0">
        <w:rPr>
          <w:rFonts w:ascii="Times New Roman" w:eastAsia="Times New Roman" w:hAnsi="Times New Roman" w:cs="Times New Roman"/>
          <w:color w:val="000000"/>
          <w:sz w:val="28"/>
          <w:szCs w:val="28"/>
          <w:lang w:eastAsia="ru-RU"/>
        </w:rPr>
        <w:t>, 30 минут для детей 6-7 лет.</w:t>
      </w:r>
    </w:p>
    <w:p w14:paraId="02534064" w14:textId="77777777" w:rsidR="00E13A31"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На занятиях ведётся работа над правильной артикуляцией, характеристикой звука, знакомством с буквой, слогом, словом.</w:t>
      </w:r>
    </w:p>
    <w:p w14:paraId="4ED9FD84" w14:textId="77777777" w:rsidR="00E13A31"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14:paraId="1BDF8BD9" w14:textId="77777777" w:rsidR="00E13A31"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i/>
          <w:iCs/>
          <w:color w:val="000000"/>
          <w:sz w:val="28"/>
          <w:szCs w:val="28"/>
          <w:lang w:eastAsia="ru-RU"/>
        </w:rPr>
        <w:t>б) Этапы проведения занятий.</w:t>
      </w:r>
    </w:p>
    <w:p w14:paraId="6A04B49C" w14:textId="77777777" w:rsidR="00E13A31"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color w:val="000000"/>
          <w:sz w:val="28"/>
          <w:szCs w:val="28"/>
          <w:lang w:eastAsia="ru-RU"/>
        </w:rPr>
        <w:t>I этап</w:t>
      </w:r>
      <w:r w:rsidRPr="008846F0">
        <w:rPr>
          <w:rFonts w:ascii="Times New Roman" w:eastAsia="Times New Roman" w:hAnsi="Times New Roman" w:cs="Times New Roman"/>
          <w:color w:val="000000"/>
          <w:sz w:val="28"/>
          <w:szCs w:val="28"/>
          <w:lang w:eastAsia="ru-RU"/>
        </w:rPr>
        <w:t> – установочные занятия.</w:t>
      </w:r>
    </w:p>
    <w:p w14:paraId="5191A807" w14:textId="77777777" w:rsidR="00E13A31"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На данном этапе дошкольники знакомятся с педагогом и ребятами группы, особенностями обучения. Происходит так называемое «Вживание» в новую роль, в новые условия.</w:t>
      </w:r>
    </w:p>
    <w:p w14:paraId="5BE7E8D6" w14:textId="77777777" w:rsidR="00E13A31" w:rsidRPr="008846F0" w:rsidRDefault="00E13A31" w:rsidP="008846F0">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Основными формами организации детской деятельности являются ролевые игры, игры с дидактическим материалом, коммуникативные игры и т.д. На этом этапе методом наблюдения педагог выявляет характерные особенности детей, их умение общаться и взаимодействовать с окружающими. Таблица складов находится в поле зрения детей.</w:t>
      </w:r>
    </w:p>
    <w:p w14:paraId="1EB075EA" w14:textId="094B85FF"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color w:val="000000"/>
          <w:sz w:val="28"/>
          <w:szCs w:val="28"/>
          <w:lang w:eastAsia="ru-RU"/>
        </w:rPr>
        <w:t>Задачи I этапа</w:t>
      </w:r>
      <w:r w:rsidRPr="008846F0">
        <w:rPr>
          <w:rFonts w:ascii="Times New Roman" w:eastAsia="Times New Roman" w:hAnsi="Times New Roman" w:cs="Times New Roman"/>
          <w:color w:val="000000"/>
          <w:sz w:val="28"/>
          <w:szCs w:val="28"/>
          <w:lang w:eastAsia="ru-RU"/>
        </w:rPr>
        <w:t>:</w:t>
      </w:r>
    </w:p>
    <w:p w14:paraId="72A84495"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1. Создание благоприятной эмоциональной атмосферы на занятиях.</w:t>
      </w:r>
    </w:p>
    <w:p w14:paraId="3C5BF945"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2. Знакомство дошкольников с особенностями обучения в группе.</w:t>
      </w:r>
    </w:p>
    <w:p w14:paraId="77657454" w14:textId="5495B39F"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3. Формирование социальной позиции детей и восприятия ими сверстников на положительной эмоциональной основе.</w:t>
      </w:r>
    </w:p>
    <w:p w14:paraId="0A2CA84A" w14:textId="77777777" w:rsidR="00E13A31" w:rsidRPr="008846F0" w:rsidRDefault="00E13A31" w:rsidP="00E13A31">
      <w:pPr>
        <w:shd w:val="clear" w:color="auto" w:fill="FFFFFF"/>
        <w:spacing w:after="0" w:line="240" w:lineRule="auto"/>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color w:val="000000"/>
          <w:sz w:val="28"/>
          <w:szCs w:val="28"/>
          <w:lang w:eastAsia="ru-RU"/>
        </w:rPr>
        <w:lastRenderedPageBreak/>
        <w:t>II этап</w:t>
      </w:r>
      <w:r w:rsidRPr="008846F0">
        <w:rPr>
          <w:rFonts w:ascii="Times New Roman" w:eastAsia="Times New Roman" w:hAnsi="Times New Roman" w:cs="Times New Roman"/>
          <w:color w:val="000000"/>
          <w:sz w:val="28"/>
          <w:szCs w:val="28"/>
          <w:lang w:eastAsia="ru-RU"/>
        </w:rPr>
        <w:t xml:space="preserve"> - запоминание складов. На этапе запоминания складов </w:t>
      </w:r>
      <w:proofErr w:type="spellStart"/>
      <w:r w:rsidRPr="008846F0">
        <w:rPr>
          <w:rFonts w:ascii="Times New Roman" w:eastAsia="Times New Roman" w:hAnsi="Times New Roman" w:cs="Times New Roman"/>
          <w:color w:val="000000"/>
          <w:sz w:val="28"/>
          <w:szCs w:val="28"/>
          <w:lang w:eastAsia="ru-RU"/>
        </w:rPr>
        <w:t>ребѐнок</w:t>
      </w:r>
      <w:proofErr w:type="spellEnd"/>
      <w:r w:rsidRPr="008846F0">
        <w:rPr>
          <w:rFonts w:ascii="Times New Roman" w:eastAsia="Times New Roman" w:hAnsi="Times New Roman" w:cs="Times New Roman"/>
          <w:color w:val="000000"/>
          <w:sz w:val="28"/>
          <w:szCs w:val="28"/>
          <w:lang w:eastAsia="ru-RU"/>
        </w:rPr>
        <w:t xml:space="preserve"> должен осмыслить, понять, а не заучить </w:t>
      </w:r>
      <w:proofErr w:type="spellStart"/>
      <w:r w:rsidRPr="008846F0">
        <w:rPr>
          <w:rFonts w:ascii="Times New Roman" w:eastAsia="Times New Roman" w:hAnsi="Times New Roman" w:cs="Times New Roman"/>
          <w:color w:val="000000"/>
          <w:sz w:val="28"/>
          <w:szCs w:val="28"/>
          <w:lang w:eastAsia="ru-RU"/>
        </w:rPr>
        <w:t>складовые</w:t>
      </w:r>
      <w:proofErr w:type="spellEnd"/>
      <w:r w:rsidRPr="008846F0">
        <w:rPr>
          <w:rFonts w:ascii="Times New Roman" w:eastAsia="Times New Roman" w:hAnsi="Times New Roman" w:cs="Times New Roman"/>
          <w:color w:val="000000"/>
          <w:sz w:val="28"/>
          <w:szCs w:val="28"/>
          <w:lang w:eastAsia="ru-RU"/>
        </w:rPr>
        <w:t xml:space="preserve"> слияния (</w:t>
      </w:r>
      <w:proofErr w:type="spellStart"/>
      <w:r w:rsidRPr="008846F0">
        <w:rPr>
          <w:rFonts w:ascii="Times New Roman" w:eastAsia="Times New Roman" w:hAnsi="Times New Roman" w:cs="Times New Roman"/>
          <w:color w:val="000000"/>
          <w:sz w:val="28"/>
          <w:szCs w:val="28"/>
          <w:lang w:eastAsia="ru-RU"/>
        </w:rPr>
        <w:t>МУ</w:t>
      </w:r>
      <w:proofErr w:type="spellEnd"/>
      <w:r w:rsidRPr="008846F0">
        <w:rPr>
          <w:rFonts w:ascii="Times New Roman" w:eastAsia="Times New Roman" w:hAnsi="Times New Roman" w:cs="Times New Roman"/>
          <w:color w:val="000000"/>
          <w:sz w:val="28"/>
          <w:szCs w:val="28"/>
          <w:lang w:eastAsia="ru-RU"/>
        </w:rPr>
        <w:t xml:space="preserve">, МО, МА, МЭ, МЫ, М, мю, </w:t>
      </w:r>
      <w:proofErr w:type="spellStart"/>
      <w:r w:rsidRPr="008846F0">
        <w:rPr>
          <w:rFonts w:ascii="Times New Roman" w:eastAsia="Times New Roman" w:hAnsi="Times New Roman" w:cs="Times New Roman"/>
          <w:color w:val="000000"/>
          <w:sz w:val="28"/>
          <w:szCs w:val="28"/>
          <w:lang w:eastAsia="ru-RU"/>
        </w:rPr>
        <w:t>мѐ</w:t>
      </w:r>
      <w:proofErr w:type="spellEnd"/>
      <w:r w:rsidRPr="008846F0">
        <w:rPr>
          <w:rFonts w:ascii="Times New Roman" w:eastAsia="Times New Roman" w:hAnsi="Times New Roman" w:cs="Times New Roman"/>
          <w:color w:val="000000"/>
          <w:sz w:val="28"/>
          <w:szCs w:val="28"/>
          <w:lang w:eastAsia="ru-RU"/>
        </w:rPr>
        <w:t xml:space="preserve">, </w:t>
      </w:r>
      <w:proofErr w:type="spellStart"/>
      <w:r w:rsidRPr="008846F0">
        <w:rPr>
          <w:rFonts w:ascii="Times New Roman" w:eastAsia="Times New Roman" w:hAnsi="Times New Roman" w:cs="Times New Roman"/>
          <w:color w:val="000000"/>
          <w:sz w:val="28"/>
          <w:szCs w:val="28"/>
          <w:lang w:eastAsia="ru-RU"/>
        </w:rPr>
        <w:t>мя</w:t>
      </w:r>
      <w:proofErr w:type="spellEnd"/>
      <w:r w:rsidRPr="008846F0">
        <w:rPr>
          <w:rFonts w:ascii="Times New Roman" w:eastAsia="Times New Roman" w:hAnsi="Times New Roman" w:cs="Times New Roman"/>
          <w:color w:val="000000"/>
          <w:sz w:val="28"/>
          <w:szCs w:val="28"/>
          <w:lang w:eastAsia="ru-RU"/>
        </w:rPr>
        <w:t xml:space="preserve">, </w:t>
      </w:r>
      <w:proofErr w:type="spellStart"/>
      <w:r w:rsidRPr="008846F0">
        <w:rPr>
          <w:rFonts w:ascii="Times New Roman" w:eastAsia="Times New Roman" w:hAnsi="Times New Roman" w:cs="Times New Roman"/>
          <w:color w:val="000000"/>
          <w:sz w:val="28"/>
          <w:szCs w:val="28"/>
          <w:lang w:eastAsia="ru-RU"/>
        </w:rPr>
        <w:t>ме</w:t>
      </w:r>
      <w:proofErr w:type="spellEnd"/>
      <w:r w:rsidRPr="008846F0">
        <w:rPr>
          <w:rFonts w:ascii="Times New Roman" w:eastAsia="Times New Roman" w:hAnsi="Times New Roman" w:cs="Times New Roman"/>
          <w:color w:val="000000"/>
          <w:sz w:val="28"/>
          <w:szCs w:val="28"/>
          <w:lang w:eastAsia="ru-RU"/>
        </w:rPr>
        <w:t xml:space="preserve">, ми, </w:t>
      </w:r>
      <w:proofErr w:type="spellStart"/>
      <w:r w:rsidRPr="008846F0">
        <w:rPr>
          <w:rFonts w:ascii="Times New Roman" w:eastAsia="Times New Roman" w:hAnsi="Times New Roman" w:cs="Times New Roman"/>
          <w:color w:val="000000"/>
          <w:sz w:val="28"/>
          <w:szCs w:val="28"/>
          <w:lang w:eastAsia="ru-RU"/>
        </w:rPr>
        <w:t>мь</w:t>
      </w:r>
      <w:proofErr w:type="spellEnd"/>
      <w:r w:rsidRPr="008846F0">
        <w:rPr>
          <w:rFonts w:ascii="Times New Roman" w:eastAsia="Times New Roman" w:hAnsi="Times New Roman" w:cs="Times New Roman"/>
          <w:color w:val="000000"/>
          <w:sz w:val="28"/>
          <w:szCs w:val="28"/>
          <w:lang w:eastAsia="ru-RU"/>
        </w:rPr>
        <w:t xml:space="preserve"> и т.д.).</w:t>
      </w:r>
    </w:p>
    <w:p w14:paraId="6E40D667"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 xml:space="preserve">При работе со </w:t>
      </w:r>
      <w:proofErr w:type="spellStart"/>
      <w:r w:rsidRPr="008846F0">
        <w:rPr>
          <w:rFonts w:ascii="Times New Roman" w:eastAsia="Times New Roman" w:hAnsi="Times New Roman" w:cs="Times New Roman"/>
          <w:color w:val="000000"/>
          <w:sz w:val="28"/>
          <w:szCs w:val="28"/>
          <w:lang w:eastAsia="ru-RU"/>
        </w:rPr>
        <w:t>складовой</w:t>
      </w:r>
      <w:proofErr w:type="spellEnd"/>
      <w:r w:rsidRPr="008846F0">
        <w:rPr>
          <w:rFonts w:ascii="Times New Roman" w:eastAsia="Times New Roman" w:hAnsi="Times New Roman" w:cs="Times New Roman"/>
          <w:color w:val="000000"/>
          <w:sz w:val="28"/>
          <w:szCs w:val="28"/>
          <w:lang w:eastAsia="ru-RU"/>
        </w:rPr>
        <w:t xml:space="preserve"> таблицей, которая находится выше уровня глаз детей на высоте 1,5 м, используются как индивидуальные, так и групповые формы организации занятий. Так называемые «</w:t>
      </w:r>
      <w:proofErr w:type="spellStart"/>
      <w:r w:rsidRPr="008846F0">
        <w:rPr>
          <w:rFonts w:ascii="Times New Roman" w:eastAsia="Times New Roman" w:hAnsi="Times New Roman" w:cs="Times New Roman"/>
          <w:color w:val="000000"/>
          <w:sz w:val="28"/>
          <w:szCs w:val="28"/>
          <w:lang w:eastAsia="ru-RU"/>
        </w:rPr>
        <w:t>складовые</w:t>
      </w:r>
      <w:proofErr w:type="spellEnd"/>
      <w:r w:rsidRPr="008846F0">
        <w:rPr>
          <w:rFonts w:ascii="Times New Roman" w:eastAsia="Times New Roman" w:hAnsi="Times New Roman" w:cs="Times New Roman"/>
          <w:color w:val="000000"/>
          <w:sz w:val="28"/>
          <w:szCs w:val="28"/>
          <w:lang w:eastAsia="ru-RU"/>
        </w:rPr>
        <w:t xml:space="preserve"> песенки» распределены в </w:t>
      </w:r>
      <w:proofErr w:type="spellStart"/>
      <w:r w:rsidRPr="008846F0">
        <w:rPr>
          <w:rFonts w:ascii="Times New Roman" w:eastAsia="Times New Roman" w:hAnsi="Times New Roman" w:cs="Times New Roman"/>
          <w:color w:val="000000"/>
          <w:sz w:val="28"/>
          <w:szCs w:val="28"/>
          <w:lang w:eastAsia="ru-RU"/>
        </w:rPr>
        <w:t>определѐнной</w:t>
      </w:r>
      <w:proofErr w:type="spellEnd"/>
      <w:r w:rsidRPr="008846F0">
        <w:rPr>
          <w:rFonts w:ascii="Times New Roman" w:eastAsia="Times New Roman" w:hAnsi="Times New Roman" w:cs="Times New Roman"/>
          <w:color w:val="000000"/>
          <w:sz w:val="28"/>
          <w:szCs w:val="28"/>
          <w:lang w:eastAsia="ru-RU"/>
        </w:rPr>
        <w:t xml:space="preserve"> последовательности, в порядке, который предусматривает усвоение отдельных складов </w:t>
      </w:r>
      <w:proofErr w:type="spellStart"/>
      <w:r w:rsidRPr="008846F0">
        <w:rPr>
          <w:rFonts w:ascii="Times New Roman" w:eastAsia="Times New Roman" w:hAnsi="Times New Roman" w:cs="Times New Roman"/>
          <w:color w:val="000000"/>
          <w:sz w:val="28"/>
          <w:szCs w:val="28"/>
          <w:lang w:eastAsia="ru-RU"/>
        </w:rPr>
        <w:t>путѐм</w:t>
      </w:r>
      <w:proofErr w:type="spellEnd"/>
      <w:r w:rsidRPr="008846F0">
        <w:rPr>
          <w:rFonts w:ascii="Times New Roman" w:eastAsia="Times New Roman" w:hAnsi="Times New Roman" w:cs="Times New Roman"/>
          <w:color w:val="000000"/>
          <w:sz w:val="28"/>
          <w:szCs w:val="28"/>
          <w:lang w:eastAsia="ru-RU"/>
        </w:rPr>
        <w:t xml:space="preserve"> их «пения» на каждом занятии (по темам, названиям каждой «песенки»: про маму «МУ, МО, МА, МЭ, МЫ, М, мю, </w:t>
      </w:r>
      <w:proofErr w:type="spellStart"/>
      <w:r w:rsidRPr="008846F0">
        <w:rPr>
          <w:rFonts w:ascii="Times New Roman" w:eastAsia="Times New Roman" w:hAnsi="Times New Roman" w:cs="Times New Roman"/>
          <w:color w:val="000000"/>
          <w:sz w:val="28"/>
          <w:szCs w:val="28"/>
          <w:lang w:eastAsia="ru-RU"/>
        </w:rPr>
        <w:t>мѐ</w:t>
      </w:r>
      <w:proofErr w:type="spellEnd"/>
      <w:r w:rsidRPr="008846F0">
        <w:rPr>
          <w:rFonts w:ascii="Times New Roman" w:eastAsia="Times New Roman" w:hAnsi="Times New Roman" w:cs="Times New Roman"/>
          <w:color w:val="000000"/>
          <w:sz w:val="28"/>
          <w:szCs w:val="28"/>
          <w:lang w:eastAsia="ru-RU"/>
        </w:rPr>
        <w:t xml:space="preserve">, </w:t>
      </w:r>
      <w:proofErr w:type="spellStart"/>
      <w:r w:rsidRPr="008846F0">
        <w:rPr>
          <w:rFonts w:ascii="Times New Roman" w:eastAsia="Times New Roman" w:hAnsi="Times New Roman" w:cs="Times New Roman"/>
          <w:color w:val="000000"/>
          <w:sz w:val="28"/>
          <w:szCs w:val="28"/>
          <w:lang w:eastAsia="ru-RU"/>
        </w:rPr>
        <w:t>мя</w:t>
      </w:r>
      <w:proofErr w:type="spellEnd"/>
      <w:r w:rsidRPr="008846F0">
        <w:rPr>
          <w:rFonts w:ascii="Times New Roman" w:eastAsia="Times New Roman" w:hAnsi="Times New Roman" w:cs="Times New Roman"/>
          <w:color w:val="000000"/>
          <w:sz w:val="28"/>
          <w:szCs w:val="28"/>
          <w:lang w:eastAsia="ru-RU"/>
        </w:rPr>
        <w:t xml:space="preserve">, </w:t>
      </w:r>
      <w:proofErr w:type="spellStart"/>
      <w:r w:rsidRPr="008846F0">
        <w:rPr>
          <w:rFonts w:ascii="Times New Roman" w:eastAsia="Times New Roman" w:hAnsi="Times New Roman" w:cs="Times New Roman"/>
          <w:color w:val="000000"/>
          <w:sz w:val="28"/>
          <w:szCs w:val="28"/>
          <w:lang w:eastAsia="ru-RU"/>
        </w:rPr>
        <w:t>ме</w:t>
      </w:r>
      <w:proofErr w:type="spellEnd"/>
      <w:r w:rsidRPr="008846F0">
        <w:rPr>
          <w:rFonts w:ascii="Times New Roman" w:eastAsia="Times New Roman" w:hAnsi="Times New Roman" w:cs="Times New Roman"/>
          <w:color w:val="000000"/>
          <w:sz w:val="28"/>
          <w:szCs w:val="28"/>
          <w:lang w:eastAsia="ru-RU"/>
        </w:rPr>
        <w:t xml:space="preserve">, ми, </w:t>
      </w:r>
      <w:proofErr w:type="spellStart"/>
      <w:r w:rsidRPr="008846F0">
        <w:rPr>
          <w:rFonts w:ascii="Times New Roman" w:eastAsia="Times New Roman" w:hAnsi="Times New Roman" w:cs="Times New Roman"/>
          <w:color w:val="000000"/>
          <w:sz w:val="28"/>
          <w:szCs w:val="28"/>
          <w:lang w:eastAsia="ru-RU"/>
        </w:rPr>
        <w:t>мь</w:t>
      </w:r>
      <w:proofErr w:type="spellEnd"/>
      <w:r w:rsidRPr="008846F0">
        <w:rPr>
          <w:rFonts w:ascii="Times New Roman" w:eastAsia="Times New Roman" w:hAnsi="Times New Roman" w:cs="Times New Roman"/>
          <w:color w:val="000000"/>
          <w:sz w:val="28"/>
          <w:szCs w:val="28"/>
          <w:lang w:eastAsia="ru-RU"/>
        </w:rPr>
        <w:t>»; про папу «</w:t>
      </w:r>
      <w:proofErr w:type="spellStart"/>
      <w:r w:rsidRPr="008846F0">
        <w:rPr>
          <w:rFonts w:ascii="Times New Roman" w:eastAsia="Times New Roman" w:hAnsi="Times New Roman" w:cs="Times New Roman"/>
          <w:color w:val="000000"/>
          <w:sz w:val="28"/>
          <w:szCs w:val="28"/>
          <w:lang w:eastAsia="ru-RU"/>
        </w:rPr>
        <w:t>ПУ</w:t>
      </w:r>
      <w:proofErr w:type="spellEnd"/>
      <w:r w:rsidRPr="008846F0">
        <w:rPr>
          <w:rFonts w:ascii="Times New Roman" w:eastAsia="Times New Roman" w:hAnsi="Times New Roman" w:cs="Times New Roman"/>
          <w:color w:val="000000"/>
          <w:sz w:val="28"/>
          <w:szCs w:val="28"/>
          <w:lang w:eastAsia="ru-RU"/>
        </w:rPr>
        <w:t xml:space="preserve">, ПО, ПА, ПЭ, </w:t>
      </w:r>
      <w:proofErr w:type="spellStart"/>
      <w:r w:rsidRPr="008846F0">
        <w:rPr>
          <w:rFonts w:ascii="Times New Roman" w:eastAsia="Times New Roman" w:hAnsi="Times New Roman" w:cs="Times New Roman"/>
          <w:color w:val="000000"/>
          <w:sz w:val="28"/>
          <w:szCs w:val="28"/>
          <w:lang w:eastAsia="ru-RU"/>
        </w:rPr>
        <w:t>ПЫ</w:t>
      </w:r>
      <w:proofErr w:type="spellEnd"/>
      <w:r w:rsidRPr="008846F0">
        <w:rPr>
          <w:rFonts w:ascii="Times New Roman" w:eastAsia="Times New Roman" w:hAnsi="Times New Roman" w:cs="Times New Roman"/>
          <w:color w:val="000000"/>
          <w:sz w:val="28"/>
          <w:szCs w:val="28"/>
          <w:lang w:eastAsia="ru-RU"/>
        </w:rPr>
        <w:t xml:space="preserve">, П, </w:t>
      </w:r>
      <w:proofErr w:type="spellStart"/>
      <w:r w:rsidRPr="008846F0">
        <w:rPr>
          <w:rFonts w:ascii="Times New Roman" w:eastAsia="Times New Roman" w:hAnsi="Times New Roman" w:cs="Times New Roman"/>
          <w:color w:val="000000"/>
          <w:sz w:val="28"/>
          <w:szCs w:val="28"/>
          <w:lang w:eastAsia="ru-RU"/>
        </w:rPr>
        <w:t>пю</w:t>
      </w:r>
      <w:proofErr w:type="spellEnd"/>
      <w:r w:rsidRPr="008846F0">
        <w:rPr>
          <w:rFonts w:ascii="Times New Roman" w:eastAsia="Times New Roman" w:hAnsi="Times New Roman" w:cs="Times New Roman"/>
          <w:color w:val="000000"/>
          <w:sz w:val="28"/>
          <w:szCs w:val="28"/>
          <w:lang w:eastAsia="ru-RU"/>
        </w:rPr>
        <w:t xml:space="preserve">, </w:t>
      </w:r>
      <w:proofErr w:type="spellStart"/>
      <w:r w:rsidRPr="008846F0">
        <w:rPr>
          <w:rFonts w:ascii="Times New Roman" w:eastAsia="Times New Roman" w:hAnsi="Times New Roman" w:cs="Times New Roman"/>
          <w:color w:val="000000"/>
          <w:sz w:val="28"/>
          <w:szCs w:val="28"/>
          <w:lang w:eastAsia="ru-RU"/>
        </w:rPr>
        <w:t>пѐ</w:t>
      </w:r>
      <w:proofErr w:type="spellEnd"/>
      <w:r w:rsidRPr="008846F0">
        <w:rPr>
          <w:rFonts w:ascii="Times New Roman" w:eastAsia="Times New Roman" w:hAnsi="Times New Roman" w:cs="Times New Roman"/>
          <w:color w:val="000000"/>
          <w:sz w:val="28"/>
          <w:szCs w:val="28"/>
          <w:lang w:eastAsia="ru-RU"/>
        </w:rPr>
        <w:t xml:space="preserve">, </w:t>
      </w:r>
      <w:proofErr w:type="spellStart"/>
      <w:r w:rsidRPr="008846F0">
        <w:rPr>
          <w:rFonts w:ascii="Times New Roman" w:eastAsia="Times New Roman" w:hAnsi="Times New Roman" w:cs="Times New Roman"/>
          <w:color w:val="000000"/>
          <w:sz w:val="28"/>
          <w:szCs w:val="28"/>
          <w:lang w:eastAsia="ru-RU"/>
        </w:rPr>
        <w:t>пя</w:t>
      </w:r>
      <w:proofErr w:type="spellEnd"/>
      <w:r w:rsidRPr="008846F0">
        <w:rPr>
          <w:rFonts w:ascii="Times New Roman" w:eastAsia="Times New Roman" w:hAnsi="Times New Roman" w:cs="Times New Roman"/>
          <w:color w:val="000000"/>
          <w:sz w:val="28"/>
          <w:szCs w:val="28"/>
          <w:lang w:eastAsia="ru-RU"/>
        </w:rPr>
        <w:t xml:space="preserve">, </w:t>
      </w:r>
      <w:proofErr w:type="spellStart"/>
      <w:r w:rsidRPr="008846F0">
        <w:rPr>
          <w:rFonts w:ascii="Times New Roman" w:eastAsia="Times New Roman" w:hAnsi="Times New Roman" w:cs="Times New Roman"/>
          <w:color w:val="000000"/>
          <w:sz w:val="28"/>
          <w:szCs w:val="28"/>
          <w:lang w:eastAsia="ru-RU"/>
        </w:rPr>
        <w:t>пе</w:t>
      </w:r>
      <w:proofErr w:type="spellEnd"/>
      <w:r w:rsidRPr="008846F0">
        <w:rPr>
          <w:rFonts w:ascii="Times New Roman" w:eastAsia="Times New Roman" w:hAnsi="Times New Roman" w:cs="Times New Roman"/>
          <w:color w:val="000000"/>
          <w:sz w:val="28"/>
          <w:szCs w:val="28"/>
          <w:lang w:eastAsia="ru-RU"/>
        </w:rPr>
        <w:t xml:space="preserve">, пи, </w:t>
      </w:r>
      <w:proofErr w:type="spellStart"/>
      <w:r w:rsidRPr="008846F0">
        <w:rPr>
          <w:rFonts w:ascii="Times New Roman" w:eastAsia="Times New Roman" w:hAnsi="Times New Roman" w:cs="Times New Roman"/>
          <w:color w:val="000000"/>
          <w:sz w:val="28"/>
          <w:szCs w:val="28"/>
          <w:lang w:eastAsia="ru-RU"/>
        </w:rPr>
        <w:t>пь</w:t>
      </w:r>
      <w:proofErr w:type="spellEnd"/>
      <w:r w:rsidRPr="008846F0">
        <w:rPr>
          <w:rFonts w:ascii="Times New Roman" w:eastAsia="Times New Roman" w:hAnsi="Times New Roman" w:cs="Times New Roman"/>
          <w:color w:val="000000"/>
          <w:sz w:val="28"/>
          <w:szCs w:val="28"/>
          <w:lang w:eastAsia="ru-RU"/>
        </w:rPr>
        <w:t>» и т.д.), что вызывает у детей огромный интерес, развивает артикуляцию, дикцию, формирует правильное произношение.</w:t>
      </w:r>
    </w:p>
    <w:p w14:paraId="486E1E1C"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13A31">
        <w:rPr>
          <w:rFonts w:ascii="Times New Roman" w:eastAsia="Times New Roman" w:hAnsi="Times New Roman" w:cs="Times New Roman"/>
          <w:b/>
          <w:bCs/>
          <w:color w:val="000000"/>
          <w:sz w:val="27"/>
          <w:szCs w:val="27"/>
          <w:lang w:eastAsia="ru-RU"/>
        </w:rPr>
        <w:t xml:space="preserve">Задачи </w:t>
      </w:r>
      <w:r w:rsidRPr="008846F0">
        <w:rPr>
          <w:rFonts w:ascii="Times New Roman" w:eastAsia="Times New Roman" w:hAnsi="Times New Roman" w:cs="Times New Roman"/>
          <w:b/>
          <w:bCs/>
          <w:color w:val="000000"/>
          <w:sz w:val="28"/>
          <w:szCs w:val="28"/>
          <w:lang w:eastAsia="ru-RU"/>
        </w:rPr>
        <w:t>II этапа</w:t>
      </w:r>
      <w:r w:rsidRPr="008846F0">
        <w:rPr>
          <w:rFonts w:ascii="Times New Roman" w:eastAsia="Times New Roman" w:hAnsi="Times New Roman" w:cs="Times New Roman"/>
          <w:color w:val="000000"/>
          <w:sz w:val="28"/>
          <w:szCs w:val="28"/>
          <w:lang w:eastAsia="ru-RU"/>
        </w:rPr>
        <w:t>:</w:t>
      </w:r>
    </w:p>
    <w:p w14:paraId="4385F934"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 xml:space="preserve">1. Введение </w:t>
      </w:r>
      <w:proofErr w:type="spellStart"/>
      <w:r w:rsidRPr="008846F0">
        <w:rPr>
          <w:rFonts w:ascii="Times New Roman" w:eastAsia="Times New Roman" w:hAnsi="Times New Roman" w:cs="Times New Roman"/>
          <w:color w:val="000000"/>
          <w:sz w:val="28"/>
          <w:szCs w:val="28"/>
          <w:lang w:eastAsia="ru-RU"/>
        </w:rPr>
        <w:t>ребѐнка</w:t>
      </w:r>
      <w:proofErr w:type="spellEnd"/>
      <w:r w:rsidRPr="008846F0">
        <w:rPr>
          <w:rFonts w:ascii="Times New Roman" w:eastAsia="Times New Roman" w:hAnsi="Times New Roman" w:cs="Times New Roman"/>
          <w:color w:val="000000"/>
          <w:sz w:val="28"/>
          <w:szCs w:val="28"/>
          <w:lang w:eastAsia="ru-RU"/>
        </w:rPr>
        <w:t xml:space="preserve"> в знаковую систему:</w:t>
      </w:r>
    </w:p>
    <w:p w14:paraId="05B6225A"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а) знакомство со складом;</w:t>
      </w:r>
    </w:p>
    <w:p w14:paraId="37507DBC"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 xml:space="preserve">б) выделение и показ </w:t>
      </w:r>
      <w:proofErr w:type="spellStart"/>
      <w:r w:rsidRPr="008846F0">
        <w:rPr>
          <w:rFonts w:ascii="Times New Roman" w:eastAsia="Times New Roman" w:hAnsi="Times New Roman" w:cs="Times New Roman"/>
          <w:color w:val="000000"/>
          <w:sz w:val="28"/>
          <w:szCs w:val="28"/>
          <w:lang w:eastAsia="ru-RU"/>
        </w:rPr>
        <w:t>определѐнного</w:t>
      </w:r>
      <w:proofErr w:type="spellEnd"/>
      <w:r w:rsidRPr="008846F0">
        <w:rPr>
          <w:rFonts w:ascii="Times New Roman" w:eastAsia="Times New Roman" w:hAnsi="Times New Roman" w:cs="Times New Roman"/>
          <w:color w:val="000000"/>
          <w:sz w:val="28"/>
          <w:szCs w:val="28"/>
          <w:lang w:eastAsia="ru-RU"/>
        </w:rPr>
        <w:t xml:space="preserve"> склада;</w:t>
      </w:r>
    </w:p>
    <w:p w14:paraId="25F46120"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в) графическое оформление склада; г) классификация складов.</w:t>
      </w:r>
    </w:p>
    <w:p w14:paraId="257A4CCD" w14:textId="11B3724C" w:rsidR="00E13A31" w:rsidRPr="00E13A31" w:rsidRDefault="00E13A31" w:rsidP="008846F0">
      <w:pPr>
        <w:shd w:val="clear" w:color="auto" w:fill="FFFFFF"/>
        <w:spacing w:after="0" w:line="240" w:lineRule="auto"/>
        <w:jc w:val="both"/>
        <w:rPr>
          <w:rFonts w:ascii="Times New Roman" w:eastAsia="Times New Roman" w:hAnsi="Times New Roman" w:cs="Times New Roman"/>
          <w:color w:val="000000"/>
          <w:sz w:val="21"/>
          <w:szCs w:val="21"/>
          <w:lang w:eastAsia="ru-RU"/>
        </w:rPr>
      </w:pPr>
      <w:r w:rsidRPr="008846F0">
        <w:rPr>
          <w:rFonts w:ascii="Times New Roman" w:eastAsia="Times New Roman" w:hAnsi="Times New Roman" w:cs="Times New Roman"/>
          <w:color w:val="000000"/>
          <w:sz w:val="28"/>
          <w:szCs w:val="28"/>
          <w:lang w:eastAsia="ru-RU"/>
        </w:rPr>
        <w:t>2. Развитие артикуляции, дикции, формирование</w:t>
      </w:r>
      <w:r w:rsidRPr="00E13A31">
        <w:rPr>
          <w:rFonts w:ascii="Times New Roman" w:eastAsia="Times New Roman" w:hAnsi="Times New Roman" w:cs="Times New Roman"/>
          <w:color w:val="000000"/>
          <w:sz w:val="27"/>
          <w:szCs w:val="27"/>
          <w:lang w:eastAsia="ru-RU"/>
        </w:rPr>
        <w:t xml:space="preserve"> правильного произношения звуков.</w:t>
      </w:r>
    </w:p>
    <w:p w14:paraId="5BFCCD45" w14:textId="547A0376"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color w:val="000000"/>
          <w:sz w:val="28"/>
          <w:szCs w:val="28"/>
          <w:lang w:eastAsia="ru-RU"/>
        </w:rPr>
        <w:t>III этап</w:t>
      </w:r>
      <w:r w:rsidRPr="008846F0">
        <w:rPr>
          <w:rFonts w:ascii="Times New Roman" w:eastAsia="Times New Roman" w:hAnsi="Times New Roman" w:cs="Times New Roman"/>
          <w:color w:val="000000"/>
          <w:sz w:val="28"/>
          <w:szCs w:val="28"/>
          <w:lang w:eastAsia="ru-RU"/>
        </w:rPr>
        <w:t xml:space="preserve"> – выход в слово. Продолжительность этапа усвоения складов у детей различна, так как каждый </w:t>
      </w:r>
      <w:proofErr w:type="spellStart"/>
      <w:r w:rsidRPr="008846F0">
        <w:rPr>
          <w:rFonts w:ascii="Times New Roman" w:eastAsia="Times New Roman" w:hAnsi="Times New Roman" w:cs="Times New Roman"/>
          <w:color w:val="000000"/>
          <w:sz w:val="28"/>
          <w:szCs w:val="28"/>
          <w:lang w:eastAsia="ru-RU"/>
        </w:rPr>
        <w:t>ребѐнок</w:t>
      </w:r>
      <w:proofErr w:type="spellEnd"/>
      <w:r w:rsidRPr="008846F0">
        <w:rPr>
          <w:rFonts w:ascii="Times New Roman" w:eastAsia="Times New Roman" w:hAnsi="Times New Roman" w:cs="Times New Roman"/>
          <w:color w:val="000000"/>
          <w:sz w:val="28"/>
          <w:szCs w:val="28"/>
          <w:lang w:eastAsia="ru-RU"/>
        </w:rPr>
        <w:t xml:space="preserve"> индивидуален в </w:t>
      </w:r>
      <w:proofErr w:type="spellStart"/>
      <w:r w:rsidRPr="008846F0">
        <w:rPr>
          <w:rFonts w:ascii="Times New Roman" w:eastAsia="Times New Roman" w:hAnsi="Times New Roman" w:cs="Times New Roman"/>
          <w:color w:val="000000"/>
          <w:sz w:val="28"/>
          <w:szCs w:val="28"/>
          <w:lang w:eastAsia="ru-RU"/>
        </w:rPr>
        <w:t>своѐм</w:t>
      </w:r>
      <w:proofErr w:type="spellEnd"/>
      <w:r w:rsidRPr="008846F0">
        <w:rPr>
          <w:rFonts w:ascii="Times New Roman" w:eastAsia="Times New Roman" w:hAnsi="Times New Roman" w:cs="Times New Roman"/>
          <w:color w:val="000000"/>
          <w:sz w:val="28"/>
          <w:szCs w:val="28"/>
          <w:lang w:eastAsia="ru-RU"/>
        </w:rPr>
        <w:t xml:space="preserve"> развитии (по особенностям психологических функций, темпераменту и т.д.). Выходом в слово дети овладевают в разное время: кто раньше, кто позже. Работа по формированию навыка чтения слов носит индивидуально-дифференцированный характер. На данном этапе начинается работа по «печатанию» (написанию печатными буквами) складов и слов в тетради в крупную клетку. Основными формами организации занятий по-прежнему остаются группы, подгруппы, работа в парах и индивидуальная работа с детьми.</w:t>
      </w:r>
    </w:p>
    <w:p w14:paraId="0C5BACE8"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color w:val="000000"/>
          <w:sz w:val="28"/>
          <w:szCs w:val="28"/>
          <w:lang w:eastAsia="ru-RU"/>
        </w:rPr>
        <w:t>Задачи III этапа</w:t>
      </w:r>
      <w:r w:rsidRPr="008846F0">
        <w:rPr>
          <w:rFonts w:ascii="Times New Roman" w:eastAsia="Times New Roman" w:hAnsi="Times New Roman" w:cs="Times New Roman"/>
          <w:color w:val="000000"/>
          <w:sz w:val="28"/>
          <w:szCs w:val="28"/>
          <w:lang w:eastAsia="ru-RU"/>
        </w:rPr>
        <w:t>:</w:t>
      </w:r>
    </w:p>
    <w:p w14:paraId="3404F5C8"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 xml:space="preserve">1. Овладение техникой </w:t>
      </w:r>
      <w:proofErr w:type="spellStart"/>
      <w:r w:rsidRPr="008846F0">
        <w:rPr>
          <w:rFonts w:ascii="Times New Roman" w:eastAsia="Times New Roman" w:hAnsi="Times New Roman" w:cs="Times New Roman"/>
          <w:color w:val="000000"/>
          <w:sz w:val="28"/>
          <w:szCs w:val="28"/>
          <w:lang w:eastAsia="ru-RU"/>
        </w:rPr>
        <w:t>складового</w:t>
      </w:r>
      <w:proofErr w:type="spellEnd"/>
      <w:r w:rsidRPr="008846F0">
        <w:rPr>
          <w:rFonts w:ascii="Times New Roman" w:eastAsia="Times New Roman" w:hAnsi="Times New Roman" w:cs="Times New Roman"/>
          <w:color w:val="000000"/>
          <w:sz w:val="28"/>
          <w:szCs w:val="28"/>
          <w:lang w:eastAsia="ru-RU"/>
        </w:rPr>
        <w:t xml:space="preserve"> чтения: а) «написание» слов по таблице и кубиками; б) выделение ударного склада; в) усвоение правила написания слов с большой буквы; г) чтение слов по «</w:t>
      </w:r>
      <w:proofErr w:type="spellStart"/>
      <w:r w:rsidRPr="008846F0">
        <w:rPr>
          <w:rFonts w:ascii="Times New Roman" w:eastAsia="Times New Roman" w:hAnsi="Times New Roman" w:cs="Times New Roman"/>
          <w:color w:val="000000"/>
          <w:sz w:val="28"/>
          <w:szCs w:val="28"/>
          <w:lang w:eastAsia="ru-RU"/>
        </w:rPr>
        <w:t>Складовым</w:t>
      </w:r>
      <w:proofErr w:type="spellEnd"/>
      <w:r w:rsidRPr="008846F0">
        <w:rPr>
          <w:rFonts w:ascii="Times New Roman" w:eastAsia="Times New Roman" w:hAnsi="Times New Roman" w:cs="Times New Roman"/>
          <w:color w:val="000000"/>
          <w:sz w:val="28"/>
          <w:szCs w:val="28"/>
          <w:lang w:eastAsia="ru-RU"/>
        </w:rPr>
        <w:t xml:space="preserve"> картинкам» Зайцева.</w:t>
      </w:r>
    </w:p>
    <w:p w14:paraId="3D55C7A8" w14:textId="77777777" w:rsidR="00E13A31" w:rsidRPr="008846F0" w:rsidRDefault="00E13A31" w:rsidP="008846F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2. Осознание детьми различий между написанием и произношением некоторых слов.</w:t>
      </w:r>
    </w:p>
    <w:p w14:paraId="1ED9553F" w14:textId="77777777" w:rsidR="00E13A31" w:rsidRPr="00E13A31" w:rsidRDefault="00E13A31" w:rsidP="008846F0">
      <w:pPr>
        <w:shd w:val="clear" w:color="auto" w:fill="FFFFFF"/>
        <w:spacing w:after="0" w:line="240" w:lineRule="auto"/>
        <w:jc w:val="both"/>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color w:val="000000"/>
          <w:sz w:val="27"/>
          <w:szCs w:val="27"/>
          <w:lang w:eastAsia="ru-RU"/>
        </w:rPr>
        <w:t>3</w:t>
      </w:r>
      <w:r w:rsidRPr="008846F0">
        <w:rPr>
          <w:rFonts w:ascii="Times New Roman" w:eastAsia="Times New Roman" w:hAnsi="Times New Roman" w:cs="Times New Roman"/>
          <w:color w:val="000000"/>
          <w:sz w:val="28"/>
          <w:szCs w:val="28"/>
          <w:lang w:eastAsia="ru-RU"/>
        </w:rPr>
        <w:t>. Формирование умения «печатать» склады и слова в тетради, ориентироваться на странице тетради.</w:t>
      </w:r>
    </w:p>
    <w:p w14:paraId="12A803DE" w14:textId="77777777" w:rsidR="00E13A31" w:rsidRPr="00E13A31" w:rsidRDefault="00E13A31" w:rsidP="00E13A31">
      <w:pPr>
        <w:shd w:val="clear" w:color="auto" w:fill="FFFFFF"/>
        <w:spacing w:after="0" w:line="240" w:lineRule="auto"/>
        <w:rPr>
          <w:rFonts w:ascii="Times New Roman" w:eastAsia="Times New Roman" w:hAnsi="Times New Roman" w:cs="Times New Roman"/>
          <w:color w:val="000000"/>
          <w:sz w:val="21"/>
          <w:szCs w:val="21"/>
          <w:lang w:eastAsia="ru-RU"/>
        </w:rPr>
      </w:pPr>
    </w:p>
    <w:p w14:paraId="7D56BA5C" w14:textId="77777777" w:rsidR="00E13A31" w:rsidRPr="00E13A31" w:rsidRDefault="00E13A31" w:rsidP="00E13A31">
      <w:pPr>
        <w:shd w:val="clear" w:color="auto" w:fill="FFFFFF"/>
        <w:spacing w:after="0" w:line="240" w:lineRule="auto"/>
        <w:rPr>
          <w:rFonts w:ascii="Times New Roman" w:eastAsia="Times New Roman" w:hAnsi="Times New Roman" w:cs="Times New Roman"/>
          <w:color w:val="000000"/>
          <w:sz w:val="21"/>
          <w:szCs w:val="21"/>
          <w:lang w:eastAsia="ru-RU"/>
        </w:rPr>
      </w:pPr>
    </w:p>
    <w:p w14:paraId="0338473F" w14:textId="77777777" w:rsidR="00E13A31" w:rsidRPr="00E13A31" w:rsidRDefault="00E13A31" w:rsidP="00E13A31">
      <w:pPr>
        <w:shd w:val="clear" w:color="auto" w:fill="FFFFFF"/>
        <w:spacing w:after="0" w:line="240" w:lineRule="auto"/>
        <w:jc w:val="center"/>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в) ПЕРСПЕКТИВНОЕ ПЛАНИРОВАНИЕ</w:t>
      </w:r>
      <w:r w:rsidRPr="00E13A31">
        <w:rPr>
          <w:rFonts w:ascii="Times New Roman" w:eastAsia="Times New Roman" w:hAnsi="Times New Roman" w:cs="Times New Roman"/>
          <w:color w:val="000000"/>
          <w:sz w:val="27"/>
          <w:szCs w:val="27"/>
          <w:lang w:eastAsia="ru-RU"/>
        </w:rPr>
        <w:t> </w:t>
      </w:r>
      <w:r w:rsidRPr="00E13A31">
        <w:rPr>
          <w:rFonts w:ascii="Times New Roman" w:eastAsia="Times New Roman" w:hAnsi="Times New Roman" w:cs="Times New Roman"/>
          <w:b/>
          <w:bCs/>
          <w:color w:val="000000"/>
          <w:sz w:val="27"/>
          <w:szCs w:val="27"/>
          <w:lang w:eastAsia="ru-RU"/>
        </w:rPr>
        <w:t>ЗАНЯТИЙ</w:t>
      </w:r>
    </w:p>
    <w:p w14:paraId="2111FE0D" w14:textId="77777777" w:rsidR="00E13A31" w:rsidRPr="00E13A31" w:rsidRDefault="00E13A31" w:rsidP="00E13A31">
      <w:pPr>
        <w:shd w:val="clear" w:color="auto" w:fill="FFFFFF"/>
        <w:spacing w:after="0" w:line="240" w:lineRule="auto"/>
        <w:jc w:val="center"/>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ПО ОБУЧЕНИЮ ЧТЕНИЮ</w:t>
      </w:r>
    </w:p>
    <w:p w14:paraId="62330A62" w14:textId="77777777" w:rsidR="008846F0" w:rsidRDefault="008846F0" w:rsidP="00E13A31">
      <w:pPr>
        <w:spacing w:after="0" w:line="240" w:lineRule="auto"/>
        <w:rPr>
          <w:rFonts w:ascii="Times New Roman" w:eastAsia="Times New Roman" w:hAnsi="Times New Roman" w:cs="Times New Roman"/>
          <w:color w:val="000000"/>
          <w:sz w:val="27"/>
          <w:szCs w:val="27"/>
          <w:shd w:val="clear" w:color="auto" w:fill="FFFFFF"/>
          <w:lang w:eastAsia="ru-RU"/>
        </w:rPr>
      </w:pPr>
    </w:p>
    <w:tbl>
      <w:tblPr>
        <w:tblStyle w:val="a5"/>
        <w:tblW w:w="9493" w:type="dxa"/>
        <w:tblLook w:val="04A0" w:firstRow="1" w:lastRow="0" w:firstColumn="1" w:lastColumn="0" w:noHBand="0" w:noVBand="1"/>
      </w:tblPr>
      <w:tblGrid>
        <w:gridCol w:w="1674"/>
        <w:gridCol w:w="6580"/>
        <w:gridCol w:w="1239"/>
      </w:tblGrid>
      <w:tr w:rsidR="008846F0" w14:paraId="40A4CC8A" w14:textId="77777777" w:rsidTr="008846F0">
        <w:tc>
          <w:tcPr>
            <w:tcW w:w="1817" w:type="dxa"/>
          </w:tcPr>
          <w:p w14:paraId="2FCE5544" w14:textId="77777777" w:rsidR="008846F0" w:rsidRPr="008846F0" w:rsidRDefault="008846F0" w:rsidP="008846F0">
            <w:pPr>
              <w:rPr>
                <w:rFonts w:ascii="Times New Roman" w:eastAsia="Times New Roman" w:hAnsi="Times New Roman" w:cs="Times New Roman"/>
                <w:sz w:val="28"/>
                <w:szCs w:val="28"/>
                <w:lang w:eastAsia="ru-RU"/>
              </w:rPr>
            </w:pPr>
            <w:r w:rsidRPr="008846F0">
              <w:rPr>
                <w:rFonts w:ascii="Times New Roman" w:eastAsia="Times New Roman" w:hAnsi="Times New Roman" w:cs="Times New Roman"/>
                <w:color w:val="000000"/>
                <w:sz w:val="28"/>
                <w:szCs w:val="28"/>
                <w:shd w:val="clear" w:color="auto" w:fill="FFFFFF"/>
                <w:lang w:eastAsia="ru-RU"/>
              </w:rPr>
              <w:t>Этап обучения</w:t>
            </w:r>
          </w:p>
          <w:p w14:paraId="0005FA5C"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00625173" w14:textId="7460B346" w:rsidR="008846F0" w:rsidRPr="008846F0" w:rsidRDefault="008846F0" w:rsidP="008846F0">
            <w:pPr>
              <w:rPr>
                <w:rFonts w:ascii="Times New Roman" w:eastAsia="Times New Roman" w:hAnsi="Times New Roman" w:cs="Times New Roman"/>
                <w:color w:val="000000"/>
                <w:sz w:val="28"/>
                <w:szCs w:val="28"/>
                <w:shd w:val="clear" w:color="auto" w:fill="FFFFFF"/>
                <w:lang w:eastAsia="ru-RU"/>
              </w:rPr>
            </w:pPr>
            <w:r w:rsidRPr="008846F0">
              <w:rPr>
                <w:rFonts w:ascii="Times New Roman" w:eastAsia="Times New Roman" w:hAnsi="Times New Roman" w:cs="Times New Roman"/>
                <w:b/>
                <w:bCs/>
                <w:color w:val="000000"/>
                <w:sz w:val="28"/>
                <w:szCs w:val="28"/>
                <w:lang w:eastAsia="ru-RU"/>
              </w:rPr>
              <w:t>Тема занятия, содержание</w:t>
            </w:r>
          </w:p>
        </w:tc>
        <w:tc>
          <w:tcPr>
            <w:tcW w:w="1276" w:type="dxa"/>
          </w:tcPr>
          <w:p w14:paraId="358C5769" w14:textId="77777777" w:rsidR="008846F0" w:rsidRPr="008846F0" w:rsidRDefault="008846F0" w:rsidP="008846F0">
            <w:pPr>
              <w:shd w:val="clear" w:color="auto" w:fill="FFFFFF"/>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Кол-во</w:t>
            </w:r>
          </w:p>
          <w:p w14:paraId="64021ABA" w14:textId="77777777" w:rsidR="008846F0" w:rsidRPr="008846F0" w:rsidRDefault="008846F0" w:rsidP="008846F0">
            <w:pPr>
              <w:shd w:val="clear" w:color="auto" w:fill="FFFFFF"/>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занятий</w:t>
            </w:r>
          </w:p>
          <w:p w14:paraId="56DB5AD4"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r>
      <w:tr w:rsidR="008846F0" w14:paraId="4E46CDBA" w14:textId="77777777" w:rsidTr="008846F0">
        <w:tc>
          <w:tcPr>
            <w:tcW w:w="1817" w:type="dxa"/>
          </w:tcPr>
          <w:p w14:paraId="4E6BB3F6" w14:textId="77777777" w:rsidR="008846F0" w:rsidRPr="008846F0" w:rsidRDefault="008846F0" w:rsidP="008846F0">
            <w:pPr>
              <w:shd w:val="clear" w:color="auto" w:fill="FFFFFF"/>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t>1этап.</w:t>
            </w:r>
          </w:p>
          <w:p w14:paraId="0D479165"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4953A645" w14:textId="77777777" w:rsidR="008846F0" w:rsidRPr="008846F0" w:rsidRDefault="008846F0" w:rsidP="008846F0">
            <w:pPr>
              <w:shd w:val="clear" w:color="auto" w:fill="FFFFFF"/>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b/>
                <w:bCs/>
                <w:color w:val="000000"/>
                <w:sz w:val="28"/>
                <w:szCs w:val="28"/>
                <w:lang w:eastAsia="ru-RU"/>
              </w:rPr>
              <w:lastRenderedPageBreak/>
              <w:t>Знакомство с кубиками.</w:t>
            </w:r>
            <w:r w:rsidRPr="008846F0">
              <w:rPr>
                <w:rFonts w:ascii="Times New Roman" w:eastAsia="Times New Roman" w:hAnsi="Times New Roman" w:cs="Times New Roman"/>
                <w:color w:val="000000"/>
                <w:sz w:val="28"/>
                <w:szCs w:val="28"/>
                <w:lang w:eastAsia="ru-RU"/>
              </w:rPr>
              <w:t xml:space="preserve"> Показ и исследование </w:t>
            </w:r>
            <w:r w:rsidRPr="008846F0">
              <w:rPr>
                <w:rFonts w:ascii="Times New Roman" w:eastAsia="Times New Roman" w:hAnsi="Times New Roman" w:cs="Times New Roman"/>
                <w:color w:val="000000"/>
                <w:sz w:val="28"/>
                <w:szCs w:val="28"/>
                <w:lang w:eastAsia="ru-RU"/>
              </w:rPr>
              <w:lastRenderedPageBreak/>
              <w:t>кубиков, игра «Какую песенку тебе спеть?» «Классификация»</w:t>
            </w:r>
          </w:p>
          <w:p w14:paraId="0DA17935"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1276" w:type="dxa"/>
          </w:tcPr>
          <w:p w14:paraId="4F2CA53F" w14:textId="77777777" w:rsidR="008846F0" w:rsidRPr="008846F0" w:rsidRDefault="008846F0" w:rsidP="008846F0">
            <w:pPr>
              <w:shd w:val="clear" w:color="auto" w:fill="FFFFFF"/>
              <w:rPr>
                <w:rFonts w:ascii="Times New Roman" w:eastAsia="Times New Roman" w:hAnsi="Times New Roman" w:cs="Times New Roman"/>
                <w:color w:val="000000"/>
                <w:sz w:val="28"/>
                <w:szCs w:val="28"/>
                <w:lang w:eastAsia="ru-RU"/>
              </w:rPr>
            </w:pPr>
            <w:r w:rsidRPr="008846F0">
              <w:rPr>
                <w:rFonts w:ascii="Times New Roman" w:eastAsia="Times New Roman" w:hAnsi="Times New Roman" w:cs="Times New Roman"/>
                <w:color w:val="000000"/>
                <w:sz w:val="28"/>
                <w:szCs w:val="28"/>
                <w:lang w:eastAsia="ru-RU"/>
              </w:rPr>
              <w:lastRenderedPageBreak/>
              <w:t>2</w:t>
            </w:r>
          </w:p>
          <w:p w14:paraId="06B38B7F"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r>
      <w:tr w:rsidR="008846F0" w14:paraId="043EAABC" w14:textId="77777777" w:rsidTr="008846F0">
        <w:tc>
          <w:tcPr>
            <w:tcW w:w="1817" w:type="dxa"/>
          </w:tcPr>
          <w:p w14:paraId="0D4F3543" w14:textId="665352C1"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r w:rsidRPr="008846F0">
              <w:rPr>
                <w:rFonts w:ascii="Times New Roman" w:eastAsia="Times New Roman" w:hAnsi="Times New Roman" w:cs="Times New Roman"/>
                <w:color w:val="000000"/>
                <w:sz w:val="28"/>
                <w:szCs w:val="28"/>
                <w:shd w:val="clear" w:color="auto" w:fill="FFFFFF"/>
                <w:lang w:eastAsia="ru-RU"/>
              </w:rPr>
              <w:lastRenderedPageBreak/>
              <w:t>2 этап.</w:t>
            </w:r>
          </w:p>
        </w:tc>
        <w:tc>
          <w:tcPr>
            <w:tcW w:w="6400" w:type="dxa"/>
          </w:tcPr>
          <w:p w14:paraId="32BAF2E7" w14:textId="5547704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r w:rsidRPr="00E13A31">
              <w:rPr>
                <w:rFonts w:ascii="Times New Roman" w:eastAsia="Times New Roman" w:hAnsi="Times New Roman" w:cs="Times New Roman"/>
                <w:b/>
                <w:bCs/>
                <w:color w:val="000000"/>
                <w:sz w:val="27"/>
                <w:szCs w:val="27"/>
                <w:lang w:eastAsia="ru-RU"/>
              </w:rPr>
              <w:t>Моя семья. </w:t>
            </w:r>
            <w:r w:rsidRPr="00E13A31">
              <w:rPr>
                <w:rFonts w:ascii="Times New Roman" w:eastAsia="Times New Roman" w:hAnsi="Times New Roman" w:cs="Times New Roman"/>
                <w:color w:val="000000"/>
                <w:sz w:val="27"/>
                <w:szCs w:val="27"/>
                <w:lang w:eastAsia="ru-RU"/>
              </w:rPr>
              <w:t>Пение по таблице1, выкладывание из кубиков членов семьи; игры «Чудесный мешочек», «Какую песенку тебе спеть?»</w:t>
            </w:r>
          </w:p>
        </w:tc>
        <w:tc>
          <w:tcPr>
            <w:tcW w:w="1276" w:type="dxa"/>
          </w:tcPr>
          <w:p w14:paraId="49055E29" w14:textId="30AB4802"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721443B3" w14:textId="77777777" w:rsidTr="008846F0">
        <w:tc>
          <w:tcPr>
            <w:tcW w:w="1817" w:type="dxa"/>
          </w:tcPr>
          <w:p w14:paraId="7328AA3D"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0112E130" w14:textId="77777777" w:rsidR="008846F0" w:rsidRPr="00E13A31" w:rsidRDefault="008846F0" w:rsidP="008846F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Осень. </w:t>
            </w:r>
            <w:r w:rsidRPr="00E13A31">
              <w:rPr>
                <w:rFonts w:ascii="Times New Roman" w:eastAsia="Times New Roman" w:hAnsi="Times New Roman" w:cs="Times New Roman"/>
                <w:color w:val="000000"/>
                <w:sz w:val="27"/>
                <w:szCs w:val="27"/>
                <w:lang w:eastAsia="ru-RU"/>
              </w:rPr>
              <w:t>Отгадывание загадок об осени, письмо по таблице и из кубиков, игры «Паровоз», «Чудесный мешочек», «Путаница», «Лучики»</w:t>
            </w:r>
          </w:p>
          <w:p w14:paraId="7A17CBFC" w14:textId="77777777" w:rsidR="008846F0" w:rsidRPr="008846F0" w:rsidRDefault="008846F0" w:rsidP="008846F0">
            <w:pPr>
              <w:shd w:val="clear" w:color="auto" w:fill="FFFFFF"/>
              <w:rPr>
                <w:rFonts w:ascii="Times New Roman" w:eastAsia="Times New Roman" w:hAnsi="Times New Roman" w:cs="Times New Roman"/>
                <w:color w:val="000000"/>
                <w:sz w:val="28"/>
                <w:szCs w:val="28"/>
                <w:shd w:val="clear" w:color="auto" w:fill="FFFFFF"/>
                <w:lang w:eastAsia="ru-RU"/>
              </w:rPr>
            </w:pPr>
          </w:p>
        </w:tc>
        <w:tc>
          <w:tcPr>
            <w:tcW w:w="1276" w:type="dxa"/>
          </w:tcPr>
          <w:p w14:paraId="7DF97D0D" w14:textId="4C55AB5B"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09A1E263" w14:textId="77777777" w:rsidTr="008846F0">
        <w:tc>
          <w:tcPr>
            <w:tcW w:w="1817" w:type="dxa"/>
          </w:tcPr>
          <w:p w14:paraId="0E761780"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22E2E0ED" w14:textId="77777777" w:rsidR="008846F0" w:rsidRPr="00E13A31" w:rsidRDefault="008846F0" w:rsidP="008846F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Деревья. </w:t>
            </w:r>
            <w:r w:rsidRPr="00E13A31">
              <w:rPr>
                <w:rFonts w:ascii="Times New Roman" w:eastAsia="Times New Roman" w:hAnsi="Times New Roman" w:cs="Times New Roman"/>
                <w:color w:val="000000"/>
                <w:sz w:val="27"/>
                <w:szCs w:val="27"/>
                <w:lang w:eastAsia="ru-RU"/>
              </w:rPr>
              <w:t>Пение по таблице 1, чтение по таблице названий деревьев, выкладывание их из кубиков, игры «Паровоз», «Лучики», «Путаница»</w:t>
            </w:r>
            <w:r w:rsidRPr="00E13A31">
              <w:rPr>
                <w:rFonts w:ascii="Times New Roman" w:eastAsia="Times New Roman" w:hAnsi="Times New Roman" w:cs="Times New Roman"/>
                <w:b/>
                <w:bCs/>
                <w:color w:val="000000"/>
                <w:sz w:val="27"/>
                <w:szCs w:val="27"/>
                <w:lang w:eastAsia="ru-RU"/>
              </w:rPr>
              <w:t>.</w:t>
            </w:r>
          </w:p>
          <w:p w14:paraId="63704B83"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1276" w:type="dxa"/>
          </w:tcPr>
          <w:p w14:paraId="660DBB67" w14:textId="74DBB159"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17531138" w14:textId="77777777" w:rsidTr="008846F0">
        <w:tc>
          <w:tcPr>
            <w:tcW w:w="1817" w:type="dxa"/>
          </w:tcPr>
          <w:p w14:paraId="2276B460"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78BC12D7" w14:textId="77777777" w:rsidR="008846F0" w:rsidRPr="00E13A31" w:rsidRDefault="008846F0" w:rsidP="008846F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Фрукты. </w:t>
            </w:r>
            <w:r w:rsidRPr="00E13A31">
              <w:rPr>
                <w:rFonts w:ascii="Times New Roman" w:eastAsia="Times New Roman" w:hAnsi="Times New Roman" w:cs="Times New Roman"/>
                <w:color w:val="000000"/>
                <w:sz w:val="27"/>
                <w:szCs w:val="27"/>
                <w:lang w:eastAsia="ru-RU"/>
              </w:rPr>
              <w:t>Пение по таблице 1, чтение по таблице названий фруктов, выкладывание их из кубиков, игры «Паровоз», «Лучики», «Путаница».</w:t>
            </w:r>
          </w:p>
          <w:p w14:paraId="3EF29A7F"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1276" w:type="dxa"/>
          </w:tcPr>
          <w:p w14:paraId="7C1DC8E2" w14:textId="622BB4D2"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1AD6694F" w14:textId="77777777" w:rsidTr="008846F0">
        <w:tc>
          <w:tcPr>
            <w:tcW w:w="1817" w:type="dxa"/>
          </w:tcPr>
          <w:p w14:paraId="68C844F8"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14FEBBC3" w14:textId="0B75EFED" w:rsidR="008846F0" w:rsidRPr="00E13A31" w:rsidRDefault="008846F0" w:rsidP="008846F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Овощи. </w:t>
            </w:r>
            <w:r w:rsidRPr="00E13A31">
              <w:rPr>
                <w:rFonts w:ascii="Times New Roman" w:eastAsia="Times New Roman" w:hAnsi="Times New Roman" w:cs="Times New Roman"/>
                <w:color w:val="000000"/>
                <w:sz w:val="27"/>
                <w:szCs w:val="27"/>
                <w:lang w:eastAsia="ru-RU"/>
              </w:rPr>
              <w:t>Пение по таблице 1, выкладывание из кубиков названий овощей, игры «Чудесный мешочек», «Лучики», «Путаница»</w:t>
            </w:r>
            <w:r>
              <w:rPr>
                <w:rFonts w:ascii="Times New Roman" w:eastAsia="Times New Roman" w:hAnsi="Times New Roman" w:cs="Times New Roman"/>
                <w:color w:val="000000"/>
                <w:sz w:val="27"/>
                <w:szCs w:val="27"/>
                <w:lang w:eastAsia="ru-RU"/>
              </w:rPr>
              <w:t>.</w:t>
            </w:r>
          </w:p>
          <w:p w14:paraId="660ABDB3"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1276" w:type="dxa"/>
          </w:tcPr>
          <w:p w14:paraId="451C738A" w14:textId="46820088"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6E683BA5" w14:textId="77777777" w:rsidTr="008846F0">
        <w:tc>
          <w:tcPr>
            <w:tcW w:w="1817" w:type="dxa"/>
          </w:tcPr>
          <w:p w14:paraId="2E92C0F0"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4F007201" w14:textId="6A417A3F" w:rsidR="008846F0" w:rsidRPr="008846F0" w:rsidRDefault="008846F0" w:rsidP="008846F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Домашние животные. </w:t>
            </w:r>
            <w:r w:rsidRPr="00E13A31">
              <w:rPr>
                <w:rFonts w:ascii="Times New Roman" w:eastAsia="Times New Roman" w:hAnsi="Times New Roman" w:cs="Times New Roman"/>
                <w:color w:val="000000"/>
                <w:sz w:val="27"/>
                <w:szCs w:val="27"/>
                <w:lang w:eastAsia="ru-RU"/>
              </w:rPr>
              <w:t xml:space="preserve">Знакомство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(домашние животные), работа по ним; пение по таблице 1, игры «Чудесный мешочек», «Лучики»</w:t>
            </w:r>
            <w:r>
              <w:rPr>
                <w:rFonts w:ascii="Times New Roman" w:eastAsia="Times New Roman" w:hAnsi="Times New Roman" w:cs="Times New Roman"/>
                <w:color w:val="000000"/>
                <w:sz w:val="27"/>
                <w:szCs w:val="27"/>
                <w:lang w:eastAsia="ru-RU"/>
              </w:rPr>
              <w:t>.</w:t>
            </w:r>
          </w:p>
        </w:tc>
        <w:tc>
          <w:tcPr>
            <w:tcW w:w="1276" w:type="dxa"/>
          </w:tcPr>
          <w:p w14:paraId="5F2280C1" w14:textId="045B4C68"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098E1C5B" w14:textId="77777777" w:rsidTr="008846F0">
        <w:tc>
          <w:tcPr>
            <w:tcW w:w="1817" w:type="dxa"/>
          </w:tcPr>
          <w:p w14:paraId="294A1090"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755971B2" w14:textId="77777777" w:rsidR="008846F0" w:rsidRPr="00E13A31" w:rsidRDefault="008846F0" w:rsidP="008846F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Животные леса. </w:t>
            </w:r>
            <w:r w:rsidRPr="00E13A31">
              <w:rPr>
                <w:rFonts w:ascii="Times New Roman" w:eastAsia="Times New Roman" w:hAnsi="Times New Roman" w:cs="Times New Roman"/>
                <w:color w:val="000000"/>
                <w:sz w:val="27"/>
                <w:szCs w:val="27"/>
                <w:lang w:eastAsia="ru-RU"/>
              </w:rPr>
              <w:t xml:space="preserve">Пение по таблице 1, 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игры «Паровоз», «Какую песенку тебе спеть?», «Чудесный мешочек»</w:t>
            </w:r>
          </w:p>
          <w:p w14:paraId="196A3CE1" w14:textId="77777777" w:rsidR="008846F0" w:rsidRPr="00E13A31" w:rsidRDefault="008846F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1BAE520A" w14:textId="036BBDEB" w:rsidR="008846F0" w:rsidRDefault="008846F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504D1EF1" w14:textId="77777777" w:rsidTr="008846F0">
        <w:tc>
          <w:tcPr>
            <w:tcW w:w="1817" w:type="dxa"/>
          </w:tcPr>
          <w:p w14:paraId="11140353"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02F92FFE"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Животные жарких стран</w:t>
            </w:r>
            <w:r w:rsidRPr="00E13A31">
              <w:rPr>
                <w:rFonts w:ascii="Times New Roman" w:eastAsia="Times New Roman" w:hAnsi="Times New Roman" w:cs="Times New Roman"/>
                <w:color w:val="000000"/>
                <w:sz w:val="27"/>
                <w:szCs w:val="27"/>
                <w:lang w:eastAsia="ru-RU"/>
              </w:rPr>
              <w:t xml:space="preserve">. 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(животные), чтение по таблице, игры «Зоопарк», «Лучики», «Путаница»</w:t>
            </w:r>
          </w:p>
          <w:p w14:paraId="47D03BC1" w14:textId="77777777" w:rsidR="008846F0" w:rsidRPr="00E13A31" w:rsidRDefault="008846F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1A91393A" w14:textId="7E15EBB6" w:rsidR="008846F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73B54C74" w14:textId="77777777" w:rsidTr="008846F0">
        <w:tc>
          <w:tcPr>
            <w:tcW w:w="1817" w:type="dxa"/>
          </w:tcPr>
          <w:p w14:paraId="5BDF8192"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10CE6C1E"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Птицы. </w:t>
            </w:r>
            <w:r w:rsidRPr="00E13A31">
              <w:rPr>
                <w:rFonts w:ascii="Times New Roman" w:eastAsia="Times New Roman" w:hAnsi="Times New Roman" w:cs="Times New Roman"/>
                <w:color w:val="000000"/>
                <w:sz w:val="27"/>
                <w:szCs w:val="27"/>
                <w:lang w:eastAsia="ru-RU"/>
              </w:rPr>
              <w:t xml:space="preserve">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пение по таблице, игры «Чудесный мешочек», «Путаница».</w:t>
            </w:r>
          </w:p>
          <w:p w14:paraId="287A9482" w14:textId="77777777" w:rsidR="008846F0" w:rsidRPr="00E13A31" w:rsidRDefault="008846F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01A00A3C" w14:textId="5A1673EB" w:rsidR="008846F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8846F0" w14:paraId="3EA133E2" w14:textId="77777777" w:rsidTr="008846F0">
        <w:tc>
          <w:tcPr>
            <w:tcW w:w="1817" w:type="dxa"/>
          </w:tcPr>
          <w:p w14:paraId="0F7B4BF0" w14:textId="77777777" w:rsidR="008846F0" w:rsidRPr="008846F0" w:rsidRDefault="008846F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081CED6A" w14:textId="30A0887E" w:rsidR="008846F0" w:rsidRPr="00E750C0" w:rsidRDefault="00E750C0" w:rsidP="008846F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Новый год</w:t>
            </w:r>
            <w:r w:rsidRPr="00E13A31">
              <w:rPr>
                <w:rFonts w:ascii="Times New Roman" w:eastAsia="Times New Roman" w:hAnsi="Times New Roman" w:cs="Times New Roman"/>
                <w:color w:val="000000"/>
                <w:sz w:val="27"/>
                <w:szCs w:val="27"/>
                <w:lang w:eastAsia="ru-RU"/>
              </w:rPr>
              <w:t>. Отгадывание загадок про Новый год, пение по таблице, чтение по таблице, игры «Смешные слова», «Поезда», «Сардельки и сосиски».</w:t>
            </w:r>
          </w:p>
        </w:tc>
        <w:tc>
          <w:tcPr>
            <w:tcW w:w="1276" w:type="dxa"/>
          </w:tcPr>
          <w:p w14:paraId="58CCA9F6" w14:textId="2C6B6F7B" w:rsidR="008846F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3177C3EA" w14:textId="77777777" w:rsidTr="008846F0">
        <w:tc>
          <w:tcPr>
            <w:tcW w:w="1817" w:type="dxa"/>
          </w:tcPr>
          <w:p w14:paraId="726167CC"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41BF7747"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Любимые сказки. </w:t>
            </w:r>
            <w:r w:rsidRPr="00E13A31">
              <w:rPr>
                <w:rFonts w:ascii="Times New Roman" w:eastAsia="Times New Roman" w:hAnsi="Times New Roman" w:cs="Times New Roman"/>
                <w:color w:val="000000"/>
                <w:sz w:val="27"/>
                <w:szCs w:val="27"/>
                <w:lang w:eastAsia="ru-RU"/>
              </w:rPr>
              <w:t>Пение по таблице, игры «Угадай, кто», «Братишки и сестренки», «Башенки»</w:t>
            </w:r>
          </w:p>
          <w:p w14:paraId="1DD7FF0A" w14:textId="77777777" w:rsidR="00E750C0" w:rsidRPr="00E13A31" w:rsidRDefault="00E750C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025FD4EA" w14:textId="694FA8BF"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7E36899A" w14:textId="77777777" w:rsidTr="008846F0">
        <w:tc>
          <w:tcPr>
            <w:tcW w:w="1817" w:type="dxa"/>
          </w:tcPr>
          <w:p w14:paraId="672A60F5" w14:textId="77777777" w:rsidR="00E750C0" w:rsidRDefault="00E750C0" w:rsidP="00E13A31">
            <w:pPr>
              <w:rPr>
                <w:rFonts w:ascii="Times New Roman" w:eastAsia="Times New Roman" w:hAnsi="Times New Roman" w:cs="Times New Roman"/>
                <w:color w:val="000000"/>
                <w:sz w:val="28"/>
                <w:szCs w:val="28"/>
                <w:shd w:val="clear" w:color="auto" w:fill="FFFFFF"/>
                <w:lang w:eastAsia="ru-RU"/>
              </w:rPr>
            </w:pPr>
          </w:p>
          <w:p w14:paraId="5986E2E7" w14:textId="0D49E6DD"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2C521181"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Здравствуй, гостья зима.</w:t>
            </w:r>
            <w:r w:rsidRPr="00E13A31">
              <w:rPr>
                <w:rFonts w:ascii="Times New Roman" w:eastAsia="Times New Roman" w:hAnsi="Times New Roman" w:cs="Times New Roman"/>
                <w:color w:val="000000"/>
                <w:sz w:val="27"/>
                <w:szCs w:val="27"/>
                <w:lang w:eastAsia="ru-RU"/>
              </w:rPr>
              <w:t> Отгадывание загадок о зиме, пение по таблице, чтение по таблице, игры «Смешные слова», «Поезда», «Сардельки и сосиски».</w:t>
            </w:r>
          </w:p>
          <w:p w14:paraId="26BB9E7F" w14:textId="77777777" w:rsidR="00E750C0" w:rsidRPr="00E13A31" w:rsidRDefault="00E750C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06BC3B2B" w14:textId="63765B1A"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lastRenderedPageBreak/>
              <w:t>2</w:t>
            </w:r>
          </w:p>
        </w:tc>
      </w:tr>
      <w:tr w:rsidR="00E750C0" w14:paraId="5A629EBF" w14:textId="77777777" w:rsidTr="008846F0">
        <w:tc>
          <w:tcPr>
            <w:tcW w:w="1817" w:type="dxa"/>
          </w:tcPr>
          <w:p w14:paraId="79692476"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44A2123C"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Зима</w:t>
            </w:r>
            <w:r w:rsidRPr="00E13A31">
              <w:rPr>
                <w:rFonts w:ascii="Times New Roman" w:eastAsia="Times New Roman" w:hAnsi="Times New Roman" w:cs="Times New Roman"/>
                <w:color w:val="000000"/>
                <w:sz w:val="27"/>
                <w:szCs w:val="27"/>
                <w:lang w:eastAsia="ru-RU"/>
              </w:rPr>
              <w:t>. Загадки о зиме, пение по таблице, игры «Лучики», «Чудесный мешочек», «Поезда».</w:t>
            </w:r>
          </w:p>
          <w:p w14:paraId="51A8B8E1" w14:textId="77777777" w:rsidR="00E750C0" w:rsidRPr="00E13A31" w:rsidRDefault="00E750C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50C96CE0" w14:textId="18A26935"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2E84BFC9" w14:textId="77777777" w:rsidTr="008846F0">
        <w:tc>
          <w:tcPr>
            <w:tcW w:w="1817" w:type="dxa"/>
          </w:tcPr>
          <w:p w14:paraId="46EE7149"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5E59A71E"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Транспорт. </w:t>
            </w:r>
            <w:r w:rsidRPr="00E13A31">
              <w:rPr>
                <w:rFonts w:ascii="Times New Roman" w:eastAsia="Times New Roman" w:hAnsi="Times New Roman" w:cs="Times New Roman"/>
                <w:color w:val="000000"/>
                <w:sz w:val="27"/>
                <w:szCs w:val="27"/>
                <w:lang w:eastAsia="ru-RU"/>
              </w:rPr>
              <w:t xml:space="preserve">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по теме «</w:t>
            </w:r>
            <w:proofErr w:type="spellStart"/>
            <w:r w:rsidRPr="00E13A31">
              <w:rPr>
                <w:rFonts w:ascii="Times New Roman" w:eastAsia="Times New Roman" w:hAnsi="Times New Roman" w:cs="Times New Roman"/>
                <w:color w:val="000000"/>
                <w:sz w:val="27"/>
                <w:szCs w:val="27"/>
                <w:lang w:eastAsia="ru-RU"/>
              </w:rPr>
              <w:t>Танспорт</w:t>
            </w:r>
            <w:proofErr w:type="spellEnd"/>
            <w:r w:rsidRPr="00E13A31">
              <w:rPr>
                <w:rFonts w:ascii="Times New Roman" w:eastAsia="Times New Roman" w:hAnsi="Times New Roman" w:cs="Times New Roman"/>
                <w:color w:val="000000"/>
                <w:sz w:val="27"/>
                <w:szCs w:val="27"/>
                <w:lang w:eastAsia="ru-RU"/>
              </w:rPr>
              <w:t>»</w:t>
            </w:r>
          </w:p>
          <w:p w14:paraId="447CE12D" w14:textId="77777777" w:rsidR="00E750C0" w:rsidRPr="00E13A31" w:rsidRDefault="00E750C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05D74528" w14:textId="306D1CB1"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14D420D3" w14:textId="77777777" w:rsidTr="008846F0">
        <w:tc>
          <w:tcPr>
            <w:tcW w:w="1817" w:type="dxa"/>
          </w:tcPr>
          <w:p w14:paraId="22308160"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0F35931E"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Безопасность. </w:t>
            </w:r>
            <w:r w:rsidRPr="00E13A31">
              <w:rPr>
                <w:rFonts w:ascii="Times New Roman" w:eastAsia="Times New Roman" w:hAnsi="Times New Roman" w:cs="Times New Roman"/>
                <w:color w:val="000000"/>
                <w:sz w:val="27"/>
                <w:szCs w:val="27"/>
                <w:lang w:eastAsia="ru-RU"/>
              </w:rPr>
              <w:t>Игры «Угадай, что», «Живое слово», «Путаница»</w:t>
            </w:r>
          </w:p>
          <w:p w14:paraId="39DFF5E6" w14:textId="77777777" w:rsidR="00E750C0" w:rsidRPr="00E13A31" w:rsidRDefault="00E750C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5FE950F8" w14:textId="1559AD02"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1AC6F756" w14:textId="77777777" w:rsidTr="008846F0">
        <w:tc>
          <w:tcPr>
            <w:tcW w:w="1817" w:type="dxa"/>
          </w:tcPr>
          <w:p w14:paraId="774FE337" w14:textId="77777777" w:rsidR="00E750C0" w:rsidRDefault="00E750C0" w:rsidP="00E13A31">
            <w:pPr>
              <w:rPr>
                <w:rFonts w:ascii="Times New Roman" w:eastAsia="Times New Roman" w:hAnsi="Times New Roman" w:cs="Times New Roman"/>
                <w:color w:val="000000"/>
                <w:sz w:val="28"/>
                <w:szCs w:val="28"/>
                <w:shd w:val="clear" w:color="auto" w:fill="FFFFFF"/>
                <w:lang w:eastAsia="ru-RU"/>
              </w:rPr>
            </w:pPr>
          </w:p>
          <w:p w14:paraId="7409B2AE" w14:textId="5E0B6C8A"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44C490A1"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День Защитника Отечества. </w:t>
            </w:r>
            <w:r w:rsidRPr="00E13A31">
              <w:rPr>
                <w:rFonts w:ascii="Times New Roman" w:eastAsia="Times New Roman" w:hAnsi="Times New Roman" w:cs="Times New Roman"/>
                <w:color w:val="000000"/>
                <w:sz w:val="27"/>
                <w:szCs w:val="27"/>
                <w:lang w:eastAsia="ru-RU"/>
              </w:rPr>
              <w:t>Пение по таблице, чтение по таблице, составляем имена пап и дедушек детей по таблице и из кубиков.</w:t>
            </w:r>
          </w:p>
          <w:p w14:paraId="3318A73C" w14:textId="77777777" w:rsidR="00E750C0" w:rsidRPr="00E13A31" w:rsidRDefault="00E750C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53D48389" w14:textId="2C4EE7AA"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0696A723" w14:textId="77777777" w:rsidTr="008846F0">
        <w:tc>
          <w:tcPr>
            <w:tcW w:w="1817" w:type="dxa"/>
          </w:tcPr>
          <w:p w14:paraId="3F2ABA62"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color w:val="000000"/>
                <w:sz w:val="27"/>
                <w:szCs w:val="27"/>
                <w:lang w:eastAsia="ru-RU"/>
              </w:rPr>
              <w:t>3 этап</w:t>
            </w:r>
          </w:p>
          <w:p w14:paraId="07294A0F"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2A93B49F"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Упражнения       на    закрепление       умений. </w:t>
            </w:r>
            <w:r w:rsidRPr="00E13A31">
              <w:rPr>
                <w:rFonts w:ascii="Times New Roman" w:eastAsia="Times New Roman" w:hAnsi="Times New Roman" w:cs="Times New Roman"/>
                <w:color w:val="000000"/>
                <w:sz w:val="27"/>
                <w:szCs w:val="27"/>
                <w:lang w:eastAsia="ru-RU"/>
              </w:rPr>
              <w:t>Игры «Классификация», «Чудесный мешочек», «Живое слово», «Поезда», «Сардельки и сосиски».</w:t>
            </w:r>
          </w:p>
          <w:p w14:paraId="560ADC58" w14:textId="77777777" w:rsidR="00E750C0" w:rsidRPr="00E13A31" w:rsidRDefault="00E750C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79B3ECF7" w14:textId="6A1A389A"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3DECBE74" w14:textId="77777777" w:rsidTr="008846F0">
        <w:tc>
          <w:tcPr>
            <w:tcW w:w="1817" w:type="dxa"/>
          </w:tcPr>
          <w:p w14:paraId="332D8CE0"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1365426C"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Моя мама лучше всех! </w:t>
            </w:r>
            <w:r w:rsidRPr="00E13A31">
              <w:rPr>
                <w:rFonts w:ascii="Times New Roman" w:eastAsia="Times New Roman" w:hAnsi="Times New Roman" w:cs="Times New Roman"/>
                <w:color w:val="000000"/>
                <w:sz w:val="27"/>
                <w:szCs w:val="27"/>
                <w:lang w:eastAsia="ru-RU"/>
              </w:rPr>
              <w:t>Пение по таблице, чтение по таблице, составляем имена девочек, мам, бабушек, воспитателя.</w:t>
            </w:r>
          </w:p>
          <w:p w14:paraId="75823ED2" w14:textId="77777777" w:rsidR="00E750C0" w:rsidRPr="00E13A31" w:rsidRDefault="00E750C0" w:rsidP="008846F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20B0E924" w14:textId="0AFA4F9A"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2F593FCD" w14:textId="77777777" w:rsidTr="008846F0">
        <w:tc>
          <w:tcPr>
            <w:tcW w:w="1817" w:type="dxa"/>
          </w:tcPr>
          <w:p w14:paraId="2FB06B55"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03DBFDED"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Весна. </w:t>
            </w:r>
            <w:r w:rsidRPr="00E13A31">
              <w:rPr>
                <w:rFonts w:ascii="Times New Roman" w:eastAsia="Times New Roman" w:hAnsi="Times New Roman" w:cs="Times New Roman"/>
                <w:color w:val="000000"/>
                <w:sz w:val="27"/>
                <w:szCs w:val="27"/>
                <w:lang w:eastAsia="ru-RU"/>
              </w:rPr>
              <w:t xml:space="preserve">Отгадывание загадок о весне, 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игры «Живое слово», «Братишки и сестренки».</w:t>
            </w:r>
          </w:p>
          <w:p w14:paraId="1E125ECB"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41CB4D17" w14:textId="26753720"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44D97452" w14:textId="77777777" w:rsidTr="008846F0">
        <w:tc>
          <w:tcPr>
            <w:tcW w:w="1817" w:type="dxa"/>
          </w:tcPr>
          <w:p w14:paraId="33672CF3"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72CF20CB"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Семья. </w:t>
            </w:r>
            <w:r w:rsidRPr="00E13A31">
              <w:rPr>
                <w:rFonts w:ascii="Times New Roman" w:eastAsia="Times New Roman" w:hAnsi="Times New Roman" w:cs="Times New Roman"/>
                <w:color w:val="000000"/>
                <w:sz w:val="27"/>
                <w:szCs w:val="27"/>
                <w:lang w:eastAsia="ru-RU"/>
              </w:rPr>
              <w:t xml:space="preserve">Пение по таблице, 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игры «Поезда», «Братишки и сестренки», «Сардельки и сосиски».</w:t>
            </w:r>
          </w:p>
          <w:p w14:paraId="18344032"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278F7071" w14:textId="79D08CD4"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4F0CFEBE" w14:textId="77777777" w:rsidTr="008846F0">
        <w:tc>
          <w:tcPr>
            <w:tcW w:w="1817" w:type="dxa"/>
          </w:tcPr>
          <w:p w14:paraId="2497A44A"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52B7B033"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Pr>
                <w:rFonts w:ascii="Times New Roman" w:eastAsia="Times New Roman" w:hAnsi="Times New Roman" w:cs="Times New Roman"/>
                <w:b/>
                <w:bCs/>
                <w:color w:val="000000"/>
                <w:sz w:val="27"/>
                <w:szCs w:val="27"/>
                <w:lang w:eastAsia="ru-RU"/>
              </w:rPr>
              <w:t>З</w:t>
            </w:r>
            <w:r w:rsidRPr="00E13A31">
              <w:rPr>
                <w:rFonts w:ascii="Times New Roman" w:eastAsia="Times New Roman" w:hAnsi="Times New Roman" w:cs="Times New Roman"/>
                <w:b/>
                <w:bCs/>
                <w:color w:val="000000"/>
                <w:sz w:val="27"/>
                <w:szCs w:val="27"/>
                <w:lang w:eastAsia="ru-RU"/>
              </w:rPr>
              <w:t>агадки о весне. </w:t>
            </w:r>
            <w:r w:rsidRPr="00E13A31">
              <w:rPr>
                <w:rFonts w:ascii="Times New Roman" w:eastAsia="Times New Roman" w:hAnsi="Times New Roman" w:cs="Times New Roman"/>
                <w:color w:val="000000"/>
                <w:sz w:val="27"/>
                <w:szCs w:val="27"/>
                <w:lang w:eastAsia="ru-RU"/>
              </w:rPr>
              <w:t xml:space="preserve">Отгадывание загадок о весне, 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игры «Живое слово», «Братишки и сестренки».</w:t>
            </w:r>
          </w:p>
          <w:p w14:paraId="68867489"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09319AD1" w14:textId="50B7A8C9"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132D757D" w14:textId="77777777" w:rsidTr="008846F0">
        <w:tc>
          <w:tcPr>
            <w:tcW w:w="1817" w:type="dxa"/>
          </w:tcPr>
          <w:p w14:paraId="174E9947"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3FB62CDC"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Упражнения       на    закрепление       умений. </w:t>
            </w:r>
            <w:r w:rsidRPr="00E13A31">
              <w:rPr>
                <w:rFonts w:ascii="Times New Roman" w:eastAsia="Times New Roman" w:hAnsi="Times New Roman" w:cs="Times New Roman"/>
                <w:color w:val="000000"/>
                <w:sz w:val="27"/>
                <w:szCs w:val="27"/>
                <w:lang w:eastAsia="ru-RU"/>
              </w:rPr>
              <w:t>Игры «Классификация», «Чудесный мешочек», «Живое слово», «Поезда», «Сардельки и сосиски».</w:t>
            </w:r>
          </w:p>
          <w:p w14:paraId="3D5B0811"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685154C2" w14:textId="30D305F4"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5E34A862" w14:textId="77777777" w:rsidTr="008846F0">
        <w:tc>
          <w:tcPr>
            <w:tcW w:w="1817" w:type="dxa"/>
          </w:tcPr>
          <w:p w14:paraId="039A780B"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143E1C37"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Наша планета Земля. </w:t>
            </w:r>
            <w:r w:rsidRPr="00E13A31">
              <w:rPr>
                <w:rFonts w:ascii="Times New Roman" w:eastAsia="Times New Roman" w:hAnsi="Times New Roman" w:cs="Times New Roman"/>
                <w:color w:val="000000"/>
                <w:sz w:val="27"/>
                <w:szCs w:val="27"/>
                <w:lang w:eastAsia="ru-RU"/>
              </w:rPr>
              <w:t>«Напиши планеты», игры «Живое слово», «Братишки и сестренки».</w:t>
            </w:r>
          </w:p>
          <w:p w14:paraId="57FBFD76"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79376BEF" w14:textId="2DCD1391"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62FDA10E" w14:textId="77777777" w:rsidTr="008846F0">
        <w:tc>
          <w:tcPr>
            <w:tcW w:w="1817" w:type="dxa"/>
          </w:tcPr>
          <w:p w14:paraId="0A236A44"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49E94516"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Наша страна Россия. </w:t>
            </w:r>
            <w:r w:rsidRPr="00E13A31">
              <w:rPr>
                <w:rFonts w:ascii="Times New Roman" w:eastAsia="Times New Roman" w:hAnsi="Times New Roman" w:cs="Times New Roman"/>
                <w:color w:val="000000"/>
                <w:sz w:val="27"/>
                <w:szCs w:val="27"/>
                <w:lang w:eastAsia="ru-RU"/>
              </w:rPr>
              <w:t>Пишем название страны с заглавной буквы, страны по желанию детей, игры «</w:t>
            </w:r>
            <w:proofErr w:type="spellStart"/>
            <w:r w:rsidRPr="00E13A31">
              <w:rPr>
                <w:rFonts w:ascii="Times New Roman" w:eastAsia="Times New Roman" w:hAnsi="Times New Roman" w:cs="Times New Roman"/>
                <w:color w:val="000000"/>
                <w:sz w:val="27"/>
                <w:szCs w:val="27"/>
                <w:lang w:eastAsia="ru-RU"/>
              </w:rPr>
              <w:t>Путанница</w:t>
            </w:r>
            <w:proofErr w:type="spellEnd"/>
            <w:r w:rsidRPr="00E13A31">
              <w:rPr>
                <w:rFonts w:ascii="Times New Roman" w:eastAsia="Times New Roman" w:hAnsi="Times New Roman" w:cs="Times New Roman"/>
                <w:color w:val="000000"/>
                <w:sz w:val="27"/>
                <w:szCs w:val="27"/>
                <w:lang w:eastAsia="ru-RU"/>
              </w:rPr>
              <w:t>», «Классификация».</w:t>
            </w:r>
          </w:p>
          <w:p w14:paraId="0BB068E1"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09B43FBB" w14:textId="150C48BE"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55FCC51B" w14:textId="77777777" w:rsidTr="008846F0">
        <w:tc>
          <w:tcPr>
            <w:tcW w:w="1817" w:type="dxa"/>
          </w:tcPr>
          <w:p w14:paraId="2F75CCAA"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6C1A6698" w14:textId="3ED0E06E"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Родной город. </w:t>
            </w:r>
            <w:r w:rsidRPr="00E13A31">
              <w:rPr>
                <w:rFonts w:ascii="Times New Roman" w:eastAsia="Times New Roman" w:hAnsi="Times New Roman" w:cs="Times New Roman"/>
                <w:color w:val="000000"/>
                <w:sz w:val="27"/>
                <w:szCs w:val="27"/>
                <w:lang w:eastAsia="ru-RU"/>
              </w:rPr>
              <w:t xml:space="preserve">Пишем названия родного города с </w:t>
            </w:r>
            <w:r w:rsidRPr="00E13A31">
              <w:rPr>
                <w:rFonts w:ascii="Times New Roman" w:eastAsia="Times New Roman" w:hAnsi="Times New Roman" w:cs="Times New Roman"/>
                <w:color w:val="000000"/>
                <w:sz w:val="27"/>
                <w:szCs w:val="27"/>
                <w:lang w:eastAsia="ru-RU"/>
              </w:rPr>
              <w:lastRenderedPageBreak/>
              <w:t>большой буквы, названия других городов по выбору детей, игры «Классификация»</w:t>
            </w:r>
            <w:r>
              <w:rPr>
                <w:rFonts w:ascii="Times New Roman" w:eastAsia="Times New Roman" w:hAnsi="Times New Roman" w:cs="Times New Roman"/>
                <w:color w:val="000000"/>
                <w:sz w:val="27"/>
                <w:szCs w:val="27"/>
                <w:lang w:eastAsia="ru-RU"/>
              </w:rPr>
              <w:t>.</w:t>
            </w:r>
          </w:p>
          <w:p w14:paraId="553965EE"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160842F1" w14:textId="134F5C25"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lastRenderedPageBreak/>
              <w:t>2</w:t>
            </w:r>
          </w:p>
        </w:tc>
      </w:tr>
      <w:tr w:rsidR="00E750C0" w14:paraId="2B45A029" w14:textId="77777777" w:rsidTr="008846F0">
        <w:tc>
          <w:tcPr>
            <w:tcW w:w="1817" w:type="dxa"/>
          </w:tcPr>
          <w:p w14:paraId="01D46184"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23D5D044"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Упражнения       на    закрепление       умений. </w:t>
            </w:r>
            <w:r w:rsidRPr="00E13A31">
              <w:rPr>
                <w:rFonts w:ascii="Times New Roman" w:eastAsia="Times New Roman" w:hAnsi="Times New Roman" w:cs="Times New Roman"/>
                <w:color w:val="000000"/>
                <w:sz w:val="27"/>
                <w:szCs w:val="27"/>
                <w:lang w:eastAsia="ru-RU"/>
              </w:rPr>
              <w:t xml:space="preserve">Пение по таблице, 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w:t>
            </w:r>
          </w:p>
          <w:p w14:paraId="4BADA6AC"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5FDFE449" w14:textId="668EB6FB"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31BD7E1A" w14:textId="77777777" w:rsidTr="008846F0">
        <w:tc>
          <w:tcPr>
            <w:tcW w:w="1817" w:type="dxa"/>
          </w:tcPr>
          <w:p w14:paraId="1EABA888"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4E3CC692"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Насекомые. </w:t>
            </w:r>
            <w:r w:rsidRPr="00E13A31">
              <w:rPr>
                <w:rFonts w:ascii="Times New Roman" w:eastAsia="Times New Roman" w:hAnsi="Times New Roman" w:cs="Times New Roman"/>
                <w:color w:val="000000"/>
                <w:sz w:val="27"/>
                <w:szCs w:val="27"/>
                <w:lang w:eastAsia="ru-RU"/>
              </w:rPr>
              <w:t xml:space="preserve">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b/>
                <w:bCs/>
                <w:color w:val="000000"/>
                <w:sz w:val="27"/>
                <w:szCs w:val="27"/>
                <w:lang w:eastAsia="ru-RU"/>
              </w:rPr>
              <w:t> </w:t>
            </w:r>
            <w:r w:rsidRPr="00E13A31">
              <w:rPr>
                <w:rFonts w:ascii="Times New Roman" w:eastAsia="Times New Roman" w:hAnsi="Times New Roman" w:cs="Times New Roman"/>
                <w:color w:val="000000"/>
                <w:sz w:val="27"/>
                <w:szCs w:val="27"/>
                <w:lang w:eastAsia="ru-RU"/>
              </w:rPr>
              <w:t>картинками по теме «Насекомые»</w:t>
            </w:r>
          </w:p>
          <w:p w14:paraId="3A6D3DED"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0BED82BF" w14:textId="0C9AB4F2"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05DD53DA" w14:textId="77777777" w:rsidTr="008846F0">
        <w:tc>
          <w:tcPr>
            <w:tcW w:w="1817" w:type="dxa"/>
          </w:tcPr>
          <w:p w14:paraId="0A44E3A3"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7BB7F90E"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Скоро лето</w:t>
            </w:r>
            <w:r w:rsidRPr="00E13A31">
              <w:rPr>
                <w:rFonts w:ascii="Times New Roman" w:eastAsia="Times New Roman" w:hAnsi="Times New Roman" w:cs="Times New Roman"/>
                <w:color w:val="000000"/>
                <w:sz w:val="27"/>
                <w:szCs w:val="27"/>
                <w:lang w:eastAsia="ru-RU"/>
              </w:rPr>
              <w:t xml:space="preserve">. Работа со </w:t>
            </w:r>
            <w:proofErr w:type="spellStart"/>
            <w:r w:rsidRPr="00E13A31">
              <w:rPr>
                <w:rFonts w:ascii="Times New Roman" w:eastAsia="Times New Roman" w:hAnsi="Times New Roman" w:cs="Times New Roman"/>
                <w:color w:val="000000"/>
                <w:sz w:val="27"/>
                <w:szCs w:val="27"/>
                <w:lang w:eastAsia="ru-RU"/>
              </w:rPr>
              <w:t>складовыми</w:t>
            </w:r>
            <w:proofErr w:type="spellEnd"/>
            <w:r w:rsidRPr="00E13A31">
              <w:rPr>
                <w:rFonts w:ascii="Times New Roman" w:eastAsia="Times New Roman" w:hAnsi="Times New Roman" w:cs="Times New Roman"/>
                <w:color w:val="000000"/>
                <w:sz w:val="27"/>
                <w:szCs w:val="27"/>
                <w:lang w:eastAsia="ru-RU"/>
              </w:rPr>
              <w:t xml:space="preserve"> картинками по теме «Лето».</w:t>
            </w:r>
          </w:p>
          <w:p w14:paraId="0FDD97B2"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431132F9" w14:textId="261C5C97"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r w:rsidR="00E750C0" w14:paraId="48A12A84" w14:textId="77777777" w:rsidTr="008846F0">
        <w:tc>
          <w:tcPr>
            <w:tcW w:w="1817" w:type="dxa"/>
          </w:tcPr>
          <w:p w14:paraId="3D784841" w14:textId="77777777" w:rsidR="00E750C0" w:rsidRPr="008846F0" w:rsidRDefault="00E750C0" w:rsidP="00E13A31">
            <w:pPr>
              <w:rPr>
                <w:rFonts w:ascii="Times New Roman" w:eastAsia="Times New Roman" w:hAnsi="Times New Roman" w:cs="Times New Roman"/>
                <w:color w:val="000000"/>
                <w:sz w:val="28"/>
                <w:szCs w:val="28"/>
                <w:shd w:val="clear" w:color="auto" w:fill="FFFFFF"/>
                <w:lang w:eastAsia="ru-RU"/>
              </w:rPr>
            </w:pPr>
          </w:p>
        </w:tc>
        <w:tc>
          <w:tcPr>
            <w:tcW w:w="6400" w:type="dxa"/>
          </w:tcPr>
          <w:p w14:paraId="7D1CE428" w14:textId="77777777" w:rsidR="00E750C0" w:rsidRPr="00E13A31" w:rsidRDefault="00E750C0" w:rsidP="00E750C0">
            <w:pPr>
              <w:shd w:val="clear" w:color="auto" w:fill="FFFFFF"/>
              <w:rPr>
                <w:rFonts w:ascii="Times New Roman" w:eastAsia="Times New Roman" w:hAnsi="Times New Roman" w:cs="Times New Roman"/>
                <w:color w:val="000000"/>
                <w:sz w:val="21"/>
                <w:szCs w:val="21"/>
                <w:lang w:eastAsia="ru-RU"/>
              </w:rPr>
            </w:pPr>
            <w:r w:rsidRPr="00E13A31">
              <w:rPr>
                <w:rFonts w:ascii="Times New Roman" w:eastAsia="Times New Roman" w:hAnsi="Times New Roman" w:cs="Times New Roman"/>
                <w:b/>
                <w:bCs/>
                <w:color w:val="000000"/>
                <w:sz w:val="27"/>
                <w:szCs w:val="27"/>
                <w:lang w:eastAsia="ru-RU"/>
              </w:rPr>
              <w:t>Упражнения       на    закрепление       умений</w:t>
            </w:r>
            <w:r w:rsidRPr="00E13A31">
              <w:rPr>
                <w:rFonts w:ascii="Times New Roman" w:eastAsia="Times New Roman" w:hAnsi="Times New Roman" w:cs="Times New Roman"/>
                <w:color w:val="000000"/>
                <w:sz w:val="27"/>
                <w:szCs w:val="27"/>
                <w:lang w:eastAsia="ru-RU"/>
              </w:rPr>
              <w:t>. Игры «Классификация», «Поезда», «Сестренки и братишки», «Инструкция».</w:t>
            </w:r>
          </w:p>
          <w:p w14:paraId="4A78BFC0" w14:textId="77777777" w:rsidR="00E750C0" w:rsidRPr="00E13A31" w:rsidRDefault="00E750C0" w:rsidP="00E750C0">
            <w:pPr>
              <w:shd w:val="clear" w:color="auto" w:fill="FFFFFF"/>
              <w:rPr>
                <w:rFonts w:ascii="Times New Roman" w:eastAsia="Times New Roman" w:hAnsi="Times New Roman" w:cs="Times New Roman"/>
                <w:b/>
                <w:bCs/>
                <w:color w:val="000000"/>
                <w:sz w:val="27"/>
                <w:szCs w:val="27"/>
                <w:lang w:eastAsia="ru-RU"/>
              </w:rPr>
            </w:pPr>
          </w:p>
        </w:tc>
        <w:tc>
          <w:tcPr>
            <w:tcW w:w="1276" w:type="dxa"/>
          </w:tcPr>
          <w:p w14:paraId="1561164C" w14:textId="2C4F4995" w:rsidR="00E750C0" w:rsidRDefault="00E750C0" w:rsidP="00E13A31">
            <w:pPr>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2</w:t>
            </w:r>
          </w:p>
        </w:tc>
      </w:tr>
    </w:tbl>
    <w:p w14:paraId="34D876E4" w14:textId="77777777" w:rsidR="00E13A31" w:rsidRPr="00E13A31" w:rsidRDefault="00E13A31" w:rsidP="00E13A31">
      <w:pPr>
        <w:shd w:val="clear" w:color="auto" w:fill="FFFFFF"/>
        <w:spacing w:after="0" w:line="240" w:lineRule="auto"/>
        <w:rPr>
          <w:rFonts w:ascii="Times New Roman" w:eastAsia="Times New Roman" w:hAnsi="Times New Roman" w:cs="Times New Roman"/>
          <w:color w:val="000000"/>
          <w:sz w:val="21"/>
          <w:szCs w:val="21"/>
          <w:lang w:eastAsia="ru-RU"/>
        </w:rPr>
      </w:pPr>
    </w:p>
    <w:p w14:paraId="6F55E271" w14:textId="77777777" w:rsidR="00E13A31" w:rsidRPr="00E13A31" w:rsidRDefault="00E13A31" w:rsidP="00E13A31">
      <w:pPr>
        <w:shd w:val="clear" w:color="auto" w:fill="FFFFFF"/>
        <w:spacing w:after="0" w:line="240" w:lineRule="auto"/>
        <w:rPr>
          <w:rFonts w:ascii="Times New Roman" w:eastAsia="Times New Roman" w:hAnsi="Times New Roman" w:cs="Times New Roman"/>
          <w:color w:val="000000"/>
          <w:sz w:val="21"/>
          <w:szCs w:val="21"/>
          <w:lang w:eastAsia="ru-RU"/>
        </w:rPr>
      </w:pPr>
    </w:p>
    <w:p w14:paraId="4CDCEC2E" w14:textId="77777777" w:rsidR="00E13A31" w:rsidRPr="00E13A31" w:rsidRDefault="00E13A31" w:rsidP="00E13A31">
      <w:pPr>
        <w:shd w:val="clear" w:color="auto" w:fill="FFFFFF"/>
        <w:spacing w:after="0" w:line="240" w:lineRule="auto"/>
        <w:rPr>
          <w:rFonts w:ascii="Times New Roman" w:eastAsia="Times New Roman" w:hAnsi="Times New Roman" w:cs="Times New Roman"/>
          <w:color w:val="000000"/>
          <w:sz w:val="21"/>
          <w:szCs w:val="21"/>
          <w:lang w:eastAsia="ru-RU"/>
        </w:rPr>
      </w:pPr>
    </w:p>
    <w:p w14:paraId="525D868A" w14:textId="77777777" w:rsidR="00E13A31" w:rsidRPr="00E750C0" w:rsidRDefault="00E13A31" w:rsidP="00E750C0">
      <w:pPr>
        <w:numPr>
          <w:ilvl w:val="0"/>
          <w:numId w:val="14"/>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Организационный раздел</w:t>
      </w:r>
    </w:p>
    <w:p w14:paraId="68FF3033"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p>
    <w:p w14:paraId="20E90D17"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Учебно-методическое обеспечение программы:</w:t>
      </w:r>
    </w:p>
    <w:p w14:paraId="27A7E8CC"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Зайцев Н.А. Ученик для родителей, воспитателей, учителей. – СПб.: </w:t>
      </w:r>
      <w:proofErr w:type="spellStart"/>
      <w:r w:rsidRPr="00E750C0">
        <w:rPr>
          <w:rFonts w:ascii="Times New Roman" w:eastAsia="Times New Roman" w:hAnsi="Times New Roman" w:cs="Times New Roman"/>
          <w:color w:val="000000" w:themeColor="text1"/>
          <w:sz w:val="28"/>
          <w:szCs w:val="28"/>
          <w:lang w:eastAsia="ru-RU"/>
        </w:rPr>
        <w:t>НОУДО</w:t>
      </w:r>
      <w:proofErr w:type="spellEnd"/>
      <w:r w:rsidRPr="00E750C0">
        <w:rPr>
          <w:rFonts w:ascii="Times New Roman" w:eastAsia="Times New Roman" w:hAnsi="Times New Roman" w:cs="Times New Roman"/>
          <w:color w:val="000000" w:themeColor="text1"/>
          <w:sz w:val="28"/>
          <w:szCs w:val="28"/>
          <w:lang w:eastAsia="ru-RU"/>
        </w:rPr>
        <w:t xml:space="preserve"> «Методики </w:t>
      </w:r>
      <w:proofErr w:type="spellStart"/>
      <w:r w:rsidRPr="00E750C0">
        <w:rPr>
          <w:rFonts w:ascii="Times New Roman" w:eastAsia="Times New Roman" w:hAnsi="Times New Roman" w:cs="Times New Roman"/>
          <w:color w:val="000000" w:themeColor="text1"/>
          <w:sz w:val="28"/>
          <w:szCs w:val="28"/>
          <w:lang w:eastAsia="ru-RU"/>
        </w:rPr>
        <w:t>Н.Зайцева</w:t>
      </w:r>
      <w:proofErr w:type="spellEnd"/>
      <w:r w:rsidRPr="00E750C0">
        <w:rPr>
          <w:rFonts w:ascii="Times New Roman" w:eastAsia="Times New Roman" w:hAnsi="Times New Roman" w:cs="Times New Roman"/>
          <w:color w:val="000000" w:themeColor="text1"/>
          <w:sz w:val="28"/>
          <w:szCs w:val="28"/>
          <w:lang w:eastAsia="ru-RU"/>
        </w:rPr>
        <w:t>», 2012.</w:t>
      </w:r>
    </w:p>
    <w:p w14:paraId="6F9AB1D9"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Зайцев Н.А., Струве Г.А. Читай и пой. – СПб.: </w:t>
      </w:r>
      <w:proofErr w:type="spellStart"/>
      <w:r w:rsidRPr="00E750C0">
        <w:rPr>
          <w:rFonts w:ascii="Times New Roman" w:eastAsia="Times New Roman" w:hAnsi="Times New Roman" w:cs="Times New Roman"/>
          <w:color w:val="000000" w:themeColor="text1"/>
          <w:sz w:val="28"/>
          <w:szCs w:val="28"/>
          <w:lang w:eastAsia="ru-RU"/>
        </w:rPr>
        <w:t>НОУДО</w:t>
      </w:r>
      <w:proofErr w:type="spellEnd"/>
      <w:r w:rsidRPr="00E750C0">
        <w:rPr>
          <w:rFonts w:ascii="Times New Roman" w:eastAsia="Times New Roman" w:hAnsi="Times New Roman" w:cs="Times New Roman"/>
          <w:color w:val="000000" w:themeColor="text1"/>
          <w:sz w:val="28"/>
          <w:szCs w:val="28"/>
          <w:lang w:eastAsia="ru-RU"/>
        </w:rPr>
        <w:t xml:space="preserve"> «Методики </w:t>
      </w:r>
      <w:proofErr w:type="spellStart"/>
      <w:r w:rsidRPr="00E750C0">
        <w:rPr>
          <w:rFonts w:ascii="Times New Roman" w:eastAsia="Times New Roman" w:hAnsi="Times New Roman" w:cs="Times New Roman"/>
          <w:color w:val="000000" w:themeColor="text1"/>
          <w:sz w:val="28"/>
          <w:szCs w:val="28"/>
          <w:lang w:eastAsia="ru-RU"/>
        </w:rPr>
        <w:t>Н.Зайцева</w:t>
      </w:r>
      <w:proofErr w:type="spellEnd"/>
      <w:r w:rsidRPr="00E750C0">
        <w:rPr>
          <w:rFonts w:ascii="Times New Roman" w:eastAsia="Times New Roman" w:hAnsi="Times New Roman" w:cs="Times New Roman"/>
          <w:color w:val="000000" w:themeColor="text1"/>
          <w:sz w:val="28"/>
          <w:szCs w:val="28"/>
          <w:lang w:eastAsia="ru-RU"/>
        </w:rPr>
        <w:t>», 2012.</w:t>
      </w:r>
    </w:p>
    <w:p w14:paraId="1CA5C693"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Зайцев Н.А. Комплект «Кубики Зайцева». – СПб.: </w:t>
      </w:r>
      <w:proofErr w:type="spellStart"/>
      <w:r w:rsidRPr="00E750C0">
        <w:rPr>
          <w:rFonts w:ascii="Times New Roman" w:eastAsia="Times New Roman" w:hAnsi="Times New Roman" w:cs="Times New Roman"/>
          <w:color w:val="000000" w:themeColor="text1"/>
          <w:sz w:val="28"/>
          <w:szCs w:val="28"/>
          <w:lang w:eastAsia="ru-RU"/>
        </w:rPr>
        <w:t>НОУДО</w:t>
      </w:r>
      <w:proofErr w:type="spellEnd"/>
      <w:r w:rsidRPr="00E750C0">
        <w:rPr>
          <w:rFonts w:ascii="Times New Roman" w:eastAsia="Times New Roman" w:hAnsi="Times New Roman" w:cs="Times New Roman"/>
          <w:color w:val="000000" w:themeColor="text1"/>
          <w:sz w:val="28"/>
          <w:szCs w:val="28"/>
          <w:lang w:eastAsia="ru-RU"/>
        </w:rPr>
        <w:t xml:space="preserve"> «Методики </w:t>
      </w:r>
      <w:proofErr w:type="spellStart"/>
      <w:r w:rsidRPr="00E750C0">
        <w:rPr>
          <w:rFonts w:ascii="Times New Roman" w:eastAsia="Times New Roman" w:hAnsi="Times New Roman" w:cs="Times New Roman"/>
          <w:color w:val="000000" w:themeColor="text1"/>
          <w:sz w:val="28"/>
          <w:szCs w:val="28"/>
          <w:lang w:eastAsia="ru-RU"/>
        </w:rPr>
        <w:t>Н.Зайцева</w:t>
      </w:r>
      <w:proofErr w:type="spellEnd"/>
      <w:r w:rsidRPr="00E750C0">
        <w:rPr>
          <w:rFonts w:ascii="Times New Roman" w:eastAsia="Times New Roman" w:hAnsi="Times New Roman" w:cs="Times New Roman"/>
          <w:color w:val="000000" w:themeColor="text1"/>
          <w:sz w:val="28"/>
          <w:szCs w:val="28"/>
          <w:lang w:eastAsia="ru-RU"/>
        </w:rPr>
        <w:t>», 2012.</w:t>
      </w:r>
    </w:p>
    <w:p w14:paraId="1EBFA8E1"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Зайцев Н.А. Комплект «</w:t>
      </w:r>
      <w:proofErr w:type="spellStart"/>
      <w:r w:rsidRPr="00E750C0">
        <w:rPr>
          <w:rFonts w:ascii="Times New Roman" w:eastAsia="Times New Roman" w:hAnsi="Times New Roman" w:cs="Times New Roman"/>
          <w:color w:val="000000" w:themeColor="text1"/>
          <w:sz w:val="28"/>
          <w:szCs w:val="28"/>
          <w:lang w:eastAsia="ru-RU"/>
        </w:rPr>
        <w:t>Складовые</w:t>
      </w:r>
      <w:proofErr w:type="spellEnd"/>
      <w:r w:rsidRPr="00E750C0">
        <w:rPr>
          <w:rFonts w:ascii="Times New Roman" w:eastAsia="Times New Roman" w:hAnsi="Times New Roman" w:cs="Times New Roman"/>
          <w:color w:val="000000" w:themeColor="text1"/>
          <w:sz w:val="28"/>
          <w:szCs w:val="28"/>
          <w:lang w:eastAsia="ru-RU"/>
        </w:rPr>
        <w:t xml:space="preserve"> картинки». – СПб.: </w:t>
      </w:r>
      <w:proofErr w:type="spellStart"/>
      <w:r w:rsidRPr="00E750C0">
        <w:rPr>
          <w:rFonts w:ascii="Times New Roman" w:eastAsia="Times New Roman" w:hAnsi="Times New Roman" w:cs="Times New Roman"/>
          <w:color w:val="000000" w:themeColor="text1"/>
          <w:sz w:val="28"/>
          <w:szCs w:val="28"/>
          <w:lang w:eastAsia="ru-RU"/>
        </w:rPr>
        <w:t>НОУДО</w:t>
      </w:r>
      <w:proofErr w:type="spellEnd"/>
      <w:r w:rsidRPr="00E750C0">
        <w:rPr>
          <w:rFonts w:ascii="Times New Roman" w:eastAsia="Times New Roman" w:hAnsi="Times New Roman" w:cs="Times New Roman"/>
          <w:color w:val="000000" w:themeColor="text1"/>
          <w:sz w:val="28"/>
          <w:szCs w:val="28"/>
          <w:lang w:eastAsia="ru-RU"/>
        </w:rPr>
        <w:t xml:space="preserve"> «Методики </w:t>
      </w:r>
      <w:proofErr w:type="spellStart"/>
      <w:r w:rsidRPr="00E750C0">
        <w:rPr>
          <w:rFonts w:ascii="Times New Roman" w:eastAsia="Times New Roman" w:hAnsi="Times New Roman" w:cs="Times New Roman"/>
          <w:color w:val="000000" w:themeColor="text1"/>
          <w:sz w:val="28"/>
          <w:szCs w:val="28"/>
          <w:lang w:eastAsia="ru-RU"/>
        </w:rPr>
        <w:t>Н.Зайцева</w:t>
      </w:r>
      <w:proofErr w:type="spellEnd"/>
      <w:r w:rsidRPr="00E750C0">
        <w:rPr>
          <w:rFonts w:ascii="Times New Roman" w:eastAsia="Times New Roman" w:hAnsi="Times New Roman" w:cs="Times New Roman"/>
          <w:color w:val="000000" w:themeColor="text1"/>
          <w:sz w:val="28"/>
          <w:szCs w:val="28"/>
          <w:lang w:eastAsia="ru-RU"/>
        </w:rPr>
        <w:t>», 2012.</w:t>
      </w:r>
    </w:p>
    <w:p w14:paraId="39BE9169"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p>
    <w:p w14:paraId="7236724B" w14:textId="77777777" w:rsidR="00E750C0" w:rsidRDefault="00E750C0" w:rsidP="00E750C0">
      <w:pPr>
        <w:shd w:val="clear" w:color="auto" w:fill="FFFFFF"/>
        <w:spacing w:after="0" w:line="294" w:lineRule="atLeast"/>
        <w:ind w:firstLine="720"/>
        <w:contextualSpacing/>
        <w:jc w:val="both"/>
        <w:rPr>
          <w:rFonts w:ascii="Times New Roman" w:eastAsia="Times New Roman" w:hAnsi="Times New Roman" w:cs="Times New Roman"/>
          <w:b/>
          <w:bCs/>
          <w:color w:val="000000" w:themeColor="text1"/>
          <w:sz w:val="28"/>
          <w:szCs w:val="28"/>
          <w:lang w:eastAsia="ru-RU"/>
        </w:rPr>
      </w:pPr>
    </w:p>
    <w:p w14:paraId="74AAE926" w14:textId="77777777" w:rsidR="00E750C0" w:rsidRDefault="00E750C0" w:rsidP="00E750C0">
      <w:pPr>
        <w:shd w:val="clear" w:color="auto" w:fill="FFFFFF"/>
        <w:spacing w:after="0" w:line="294" w:lineRule="atLeast"/>
        <w:ind w:firstLine="720"/>
        <w:contextualSpacing/>
        <w:jc w:val="both"/>
        <w:rPr>
          <w:rFonts w:ascii="Times New Roman" w:eastAsia="Times New Roman" w:hAnsi="Times New Roman" w:cs="Times New Roman"/>
          <w:b/>
          <w:bCs/>
          <w:color w:val="000000" w:themeColor="text1"/>
          <w:sz w:val="28"/>
          <w:szCs w:val="28"/>
          <w:lang w:eastAsia="ru-RU"/>
        </w:rPr>
      </w:pPr>
    </w:p>
    <w:p w14:paraId="53F2F6A5" w14:textId="77777777" w:rsidR="00E750C0" w:rsidRDefault="00E750C0" w:rsidP="00E750C0">
      <w:pPr>
        <w:shd w:val="clear" w:color="auto" w:fill="FFFFFF"/>
        <w:spacing w:after="0" w:line="294" w:lineRule="atLeast"/>
        <w:ind w:firstLine="720"/>
        <w:contextualSpacing/>
        <w:jc w:val="both"/>
        <w:rPr>
          <w:rFonts w:ascii="Times New Roman" w:eastAsia="Times New Roman" w:hAnsi="Times New Roman" w:cs="Times New Roman"/>
          <w:b/>
          <w:bCs/>
          <w:color w:val="000000" w:themeColor="text1"/>
          <w:sz w:val="28"/>
          <w:szCs w:val="28"/>
          <w:lang w:eastAsia="ru-RU"/>
        </w:rPr>
      </w:pPr>
    </w:p>
    <w:p w14:paraId="5EDD4288" w14:textId="5BBF4626"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Материально-техническое обеспечение программы:</w:t>
      </w:r>
    </w:p>
    <w:p w14:paraId="694E4FFE" w14:textId="4FC413C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Занятия проходят в условиях кабинета </w:t>
      </w:r>
      <w:r w:rsidR="00E750C0">
        <w:rPr>
          <w:rFonts w:ascii="Times New Roman" w:eastAsia="Times New Roman" w:hAnsi="Times New Roman" w:cs="Times New Roman"/>
          <w:color w:val="000000" w:themeColor="text1"/>
          <w:sz w:val="28"/>
          <w:szCs w:val="28"/>
          <w:lang w:eastAsia="ru-RU"/>
        </w:rPr>
        <w:t>психолога</w:t>
      </w:r>
      <w:r w:rsidRPr="00E750C0">
        <w:rPr>
          <w:rFonts w:ascii="Times New Roman" w:eastAsia="Times New Roman" w:hAnsi="Times New Roman" w:cs="Times New Roman"/>
          <w:color w:val="000000" w:themeColor="text1"/>
          <w:sz w:val="28"/>
          <w:szCs w:val="28"/>
          <w:lang w:eastAsia="ru-RU"/>
        </w:rPr>
        <w:t xml:space="preserve"> (см. паспорт кабинета </w:t>
      </w:r>
      <w:r w:rsidR="00E750C0">
        <w:rPr>
          <w:rFonts w:ascii="Times New Roman" w:eastAsia="Times New Roman" w:hAnsi="Times New Roman" w:cs="Times New Roman"/>
          <w:color w:val="000000" w:themeColor="text1"/>
          <w:sz w:val="28"/>
          <w:szCs w:val="28"/>
          <w:lang w:eastAsia="ru-RU"/>
        </w:rPr>
        <w:t>психолога</w:t>
      </w:r>
      <w:r w:rsidRPr="00E750C0">
        <w:rPr>
          <w:rFonts w:ascii="Times New Roman" w:eastAsia="Times New Roman" w:hAnsi="Times New Roman" w:cs="Times New Roman"/>
          <w:color w:val="000000" w:themeColor="text1"/>
          <w:sz w:val="28"/>
          <w:szCs w:val="28"/>
          <w:lang w:eastAsia="ru-RU"/>
        </w:rPr>
        <w:t>)</w:t>
      </w:r>
    </w:p>
    <w:p w14:paraId="7C5FB563" w14:textId="30378AAB"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Кабинет достаточно освещён; имеется шкаф для хранения дидактического материала; доска, на которой можно расположить картинки, написать буквы, дать схематическое изображение предмета; стол для работы с кубиками; </w:t>
      </w:r>
      <w:proofErr w:type="spellStart"/>
      <w:r w:rsidRPr="00E750C0">
        <w:rPr>
          <w:rFonts w:ascii="Times New Roman" w:eastAsia="Times New Roman" w:hAnsi="Times New Roman" w:cs="Times New Roman"/>
          <w:color w:val="000000" w:themeColor="text1"/>
          <w:sz w:val="28"/>
          <w:szCs w:val="28"/>
          <w:lang w:eastAsia="ru-RU"/>
        </w:rPr>
        <w:t>аудомагнитофон</w:t>
      </w:r>
      <w:proofErr w:type="spellEnd"/>
      <w:r w:rsidRPr="00E750C0">
        <w:rPr>
          <w:rFonts w:ascii="Times New Roman" w:eastAsia="Times New Roman" w:hAnsi="Times New Roman" w:cs="Times New Roman"/>
          <w:color w:val="000000" w:themeColor="text1"/>
          <w:sz w:val="28"/>
          <w:szCs w:val="28"/>
          <w:lang w:eastAsia="ru-RU"/>
        </w:rPr>
        <w:t>.</w:t>
      </w:r>
    </w:p>
    <w:p w14:paraId="7EBE894D"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Информационное обеспечение</w:t>
      </w:r>
    </w:p>
    <w:p w14:paraId="6EA6565E"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Дидактический материал: 6 картонных листов настенных таблиц формата В2 (520х720мм);</w:t>
      </w:r>
    </w:p>
    <w:p w14:paraId="7E4C36AD"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4 листа таблиц формата B3 (360х520мм);</w:t>
      </w:r>
    </w:p>
    <w:p w14:paraId="4CDA85A8"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52 картонных кубика (50х50мм и 60х60мм);</w:t>
      </w:r>
    </w:p>
    <w:p w14:paraId="76464CC7"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lastRenderedPageBreak/>
        <w:t xml:space="preserve">учебная аудиокассета с </w:t>
      </w:r>
      <w:proofErr w:type="spellStart"/>
      <w:r w:rsidRPr="00E750C0">
        <w:rPr>
          <w:rFonts w:ascii="Times New Roman" w:eastAsia="Times New Roman" w:hAnsi="Times New Roman" w:cs="Times New Roman"/>
          <w:color w:val="000000" w:themeColor="text1"/>
          <w:sz w:val="28"/>
          <w:szCs w:val="28"/>
          <w:lang w:eastAsia="ru-RU"/>
        </w:rPr>
        <w:t>напевками</w:t>
      </w:r>
      <w:proofErr w:type="spellEnd"/>
      <w:r w:rsidRPr="00E750C0">
        <w:rPr>
          <w:rFonts w:ascii="Times New Roman" w:eastAsia="Times New Roman" w:hAnsi="Times New Roman" w:cs="Times New Roman"/>
          <w:color w:val="000000" w:themeColor="text1"/>
          <w:sz w:val="28"/>
          <w:szCs w:val="28"/>
          <w:lang w:eastAsia="ru-RU"/>
        </w:rPr>
        <w:t xml:space="preserve"> всех складов;</w:t>
      </w:r>
    </w:p>
    <w:p w14:paraId="01FC6AD4"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240 тематических картинок.</w:t>
      </w:r>
    </w:p>
    <w:p w14:paraId="4B9AF64C" w14:textId="77777777" w:rsidR="00E13A31" w:rsidRPr="00E750C0" w:rsidRDefault="00E13A31" w:rsidP="00E750C0">
      <w:pPr>
        <w:shd w:val="clear" w:color="auto" w:fill="FFFFFF"/>
        <w:spacing w:after="0" w:line="294" w:lineRule="atLeast"/>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Подборка загадок, пословиц, поговорок, потешек, стихов, басен, кроссвордов.</w:t>
      </w:r>
    </w:p>
    <w:p w14:paraId="12E78CB1"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580D2CE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0C817D02"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Приложение 1.</w:t>
      </w:r>
    </w:p>
    <w:p w14:paraId="5EA56155"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0993EF25"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Игры с кубиками и таблицами.</w:t>
      </w:r>
    </w:p>
    <w:p w14:paraId="0B4A1C30"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3528045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«Погремим-позвеним»</w:t>
      </w:r>
    </w:p>
    <w:p w14:paraId="5B3AC868"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Все кубики выставляются сразу. Показываем сами и предлагаем детям погреметь, потом позвенеть. Затем можно погреметь и позвенеть одновременно, поочередно.</w:t>
      </w:r>
    </w:p>
    <w:p w14:paraId="792718F7"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6BF5BE1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«Классификация»</w:t>
      </w:r>
    </w:p>
    <w:p w14:paraId="4D8AEDBF"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Это упражнение по сортировке кубиков – очень важная ступень в понимании методики. Кубики станут ребенку ближе и понятней, если он несколько раз разнесет их по разным кучкам: сюда – деревянные, а сюда – все железные. Вот послушай: вот эти звенят, а вот эти – гремят.</w:t>
      </w:r>
    </w:p>
    <w:p w14:paraId="65CF8D6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Классификация возможна не только по цвету и наполнителю, но и размеру. Маленькие отнеси на стол, а большие будем складывать вот сюда – на диван. Раскладывать будем еще по объему: двойные и одинарные, а также по весу (есть кубики тяжелые, а есть легкие).</w:t>
      </w:r>
    </w:p>
    <w:p w14:paraId="6671950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2E6EB569"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w:t>
      </w:r>
      <w:r w:rsidRPr="00E750C0">
        <w:rPr>
          <w:rFonts w:ascii="Times New Roman" w:eastAsia="Times New Roman" w:hAnsi="Times New Roman" w:cs="Times New Roman"/>
          <w:b/>
          <w:bCs/>
          <w:color w:val="000000" w:themeColor="text1"/>
          <w:sz w:val="28"/>
          <w:szCs w:val="28"/>
          <w:lang w:eastAsia="ru-RU"/>
        </w:rPr>
        <w:t>«Меткий стрелок»</w:t>
      </w:r>
    </w:p>
    <w:p w14:paraId="683259C1"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Для этого  понадобится корзина или ведро, несколько кубиков. В ведро нужно аккуратно бросить все железные кубики, а все не железные останутся лежать. Можно использовать  раскладывающуюся сумку для игрушек или баскетбольную сетку, для детской игры. А можно попросить принести большой золотой кубик и показать его на таблице. Если ребенок затрудняется принести, то пусть несет, какой хочет, а воспитатель сам или с ребенком </w:t>
      </w:r>
      <w:proofErr w:type="spellStart"/>
      <w:r w:rsidRPr="00E750C0">
        <w:rPr>
          <w:rFonts w:ascii="Times New Roman" w:eastAsia="Times New Roman" w:hAnsi="Times New Roman" w:cs="Times New Roman"/>
          <w:color w:val="000000" w:themeColor="text1"/>
          <w:sz w:val="28"/>
          <w:szCs w:val="28"/>
          <w:lang w:eastAsia="ru-RU"/>
        </w:rPr>
        <w:t>пропевает</w:t>
      </w:r>
      <w:proofErr w:type="spellEnd"/>
      <w:r w:rsidRPr="00E750C0">
        <w:rPr>
          <w:rFonts w:ascii="Times New Roman" w:eastAsia="Times New Roman" w:hAnsi="Times New Roman" w:cs="Times New Roman"/>
          <w:color w:val="000000" w:themeColor="text1"/>
          <w:sz w:val="28"/>
          <w:szCs w:val="28"/>
          <w:lang w:eastAsia="ru-RU"/>
        </w:rPr>
        <w:t xml:space="preserve"> его и только потом бросают в корзину.</w:t>
      </w:r>
    </w:p>
    <w:p w14:paraId="6EAA2E6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11C432B1"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«Пишем слова из кубиков»</w:t>
      </w:r>
    </w:p>
    <w:p w14:paraId="2ED9662D"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Начинаем с самого простого, постепенно переходя к более сложным заданиям. Вначале находим нужные кубики и склады и просим ребенка поставить их рядом. Например: возьмем 2 кубика со складами МА, даем ребенку в руки и предлагаем поставить на полку. Когда малыш это сделает, похвалим его за то, что он сам написал слово мама. Повторяем то же самое со словами «ПАПА», «БАБА», «КАША», ЖАБА» и т.п. Далее научим малыша на примере этих же слов самостоятельно находить нужный склад. Затем покажем (опять же на примере этих слов), как находить нужный кубик. Далее, называя слово, допустим «КАША», произнесем первый слог КА и спросим ребенка, какой именно нужен </w:t>
      </w:r>
      <w:r w:rsidRPr="00E750C0">
        <w:rPr>
          <w:rFonts w:ascii="Times New Roman" w:eastAsia="Times New Roman" w:hAnsi="Times New Roman" w:cs="Times New Roman"/>
          <w:color w:val="000000" w:themeColor="text1"/>
          <w:sz w:val="28"/>
          <w:szCs w:val="28"/>
          <w:lang w:eastAsia="ru-RU"/>
        </w:rPr>
        <w:lastRenderedPageBreak/>
        <w:t>кубик. Если он не может сообразить, скажем «КА ищем на кубике КУ-КО-КА-КЭ-КЫ-К», и так далее. Постепенно уменьшаем количество подсказок.</w:t>
      </w:r>
    </w:p>
    <w:p w14:paraId="653196D3"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3A740B9F"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«Озвучим кубик»</w:t>
      </w:r>
    </w:p>
    <w:p w14:paraId="10EEACFB"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Суть игры такова: ребята из кучи кубиков на столе достают по одному на свое усмотрение, несут и показывают педагогу. Тот называет склад, написанный на этой конкретной стороне, каждому ребенку, после этого разрешается заменить кубик следующим.</w:t>
      </w:r>
    </w:p>
    <w:p w14:paraId="2F6EC0F9"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Игру можно усложнить, пропев все грани кубика, принесенного ребенком. Здесь важно соблюсти определенные условия:</w:t>
      </w:r>
    </w:p>
    <w:p w14:paraId="46EDD53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1. Вся игра должна занять как можно больше пространства помещения. Стол с хаотично лежащими кубиками расположить в противоположном  конце комнаты. Чем дальше детям нужно бегать между взрослым и столом, тем лучше.</w:t>
      </w:r>
    </w:p>
    <w:p w14:paraId="2D1A7BA0"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2.Лица взрослого и малышей и кубик должны быть на одном уровне. Для этого  лучше присесть, взять левой рукой за запястья обеих детских рук, сложенных лодочкой, а правой поворачивать </w:t>
      </w:r>
      <w:proofErr w:type="spellStart"/>
      <w:r w:rsidRPr="00E750C0">
        <w:rPr>
          <w:rFonts w:ascii="Times New Roman" w:eastAsia="Times New Roman" w:hAnsi="Times New Roman" w:cs="Times New Roman"/>
          <w:color w:val="000000" w:themeColor="text1"/>
          <w:sz w:val="28"/>
          <w:szCs w:val="28"/>
          <w:lang w:eastAsia="ru-RU"/>
        </w:rPr>
        <w:t>пропеваемые</w:t>
      </w:r>
      <w:proofErr w:type="spellEnd"/>
      <w:r w:rsidRPr="00E750C0">
        <w:rPr>
          <w:rFonts w:ascii="Times New Roman" w:eastAsia="Times New Roman" w:hAnsi="Times New Roman" w:cs="Times New Roman"/>
          <w:color w:val="000000" w:themeColor="text1"/>
          <w:sz w:val="28"/>
          <w:szCs w:val="28"/>
          <w:lang w:eastAsia="ru-RU"/>
        </w:rPr>
        <w:t xml:space="preserve"> грани кубика к лицу малыша в том порядке, в каком они написаны в таблице  сверху вниз, и одновременно петь. Например, БУ-БО-БА-БЭ-БЫ-Б .</w:t>
      </w:r>
    </w:p>
    <w:p w14:paraId="6C05634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3. Кубик должен быть выбран самим ребенком. Если ребенок принес маленький железный, значит, исполняем соответственную песенку: ЙЮ-ЙО-ЙА-ЙЯ-ЙЕ-ЙИ-Й. Маленькие беленькие озвучиваем без называния знаков препинания (тем более, правил их постановки!), просто даем грамотный пример интонирования на конкретный знак. Звучать это может так: Курица. (.) Курица? (?) Ку-</w:t>
      </w:r>
      <w:proofErr w:type="spellStart"/>
      <w:r w:rsidRPr="00E750C0">
        <w:rPr>
          <w:rFonts w:ascii="Times New Roman" w:eastAsia="Times New Roman" w:hAnsi="Times New Roman" w:cs="Times New Roman"/>
          <w:color w:val="000000" w:themeColor="text1"/>
          <w:sz w:val="28"/>
          <w:szCs w:val="28"/>
          <w:lang w:eastAsia="ru-RU"/>
        </w:rPr>
        <w:t>урица</w:t>
      </w:r>
      <w:proofErr w:type="spellEnd"/>
      <w:r w:rsidRPr="00E750C0">
        <w:rPr>
          <w:rFonts w:ascii="Times New Roman" w:eastAsia="Times New Roman" w:hAnsi="Times New Roman" w:cs="Times New Roman"/>
          <w:color w:val="000000" w:themeColor="text1"/>
          <w:sz w:val="28"/>
          <w:szCs w:val="28"/>
          <w:lang w:eastAsia="ru-RU"/>
        </w:rPr>
        <w:t>-а! (!) Не курица, а петух (,). Проговаривая подобный текст, в нужном месте показываем знак.</w:t>
      </w:r>
    </w:p>
    <w:p w14:paraId="25BE261C"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4. Не допускать искусственно замедленного темпа при </w:t>
      </w:r>
      <w:proofErr w:type="spellStart"/>
      <w:r w:rsidRPr="00E750C0">
        <w:rPr>
          <w:rFonts w:ascii="Times New Roman" w:eastAsia="Times New Roman" w:hAnsi="Times New Roman" w:cs="Times New Roman"/>
          <w:color w:val="000000" w:themeColor="text1"/>
          <w:sz w:val="28"/>
          <w:szCs w:val="28"/>
          <w:lang w:eastAsia="ru-RU"/>
        </w:rPr>
        <w:t>пропевании</w:t>
      </w:r>
      <w:proofErr w:type="spellEnd"/>
      <w:r w:rsidRPr="00E750C0">
        <w:rPr>
          <w:rFonts w:ascii="Times New Roman" w:eastAsia="Times New Roman" w:hAnsi="Times New Roman" w:cs="Times New Roman"/>
          <w:color w:val="000000" w:themeColor="text1"/>
          <w:sz w:val="28"/>
          <w:szCs w:val="28"/>
          <w:lang w:eastAsia="ru-RU"/>
        </w:rPr>
        <w:t>. Интерес поддерживается во время быстрой, почти мелькающей демонстрации материала. Не забывать, что установки на запоминание не было и не будет, рассчитывая исключительно на эмоциональную память и не требуя повтора. Но если малыш непроизвольно запел или просто замычал вместе с вами, это значит, что вы на правильном пути. Поощрять, но не настаивать! Есть детишки, которые должны много раз услышать от других, прежде чем сами захотят воспроизвести. Просто нужно поддержать, когда это произойдет естественно!</w:t>
      </w:r>
    </w:p>
    <w:p w14:paraId="0AC8C423"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5. Не ограничивать ребенка  во времени. Дать наиграться всласть, пока не начнет отвлекаться. Это верный признак, что пора менять вид деятельности.</w:t>
      </w:r>
    </w:p>
    <w:p w14:paraId="53191C86"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05682829"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«Паровоз»</w:t>
      </w:r>
    </w:p>
    <w:p w14:paraId="07D95A7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Предложить детям построить паровоз. Для этого на полку поставить локомотив (игрушечный вагончик) и большой золотой кубик с буквой А (для первого занятия). Говорим, что все вагоны в паровозике будут с буквой А, и показать на первом кубике (на любом большом), как надо находить сторону с буквой А. Поставить его рядом с локомотивом. Остальные кубики пусть ребенок попробует ставить сам. Вмешиваться лишь в случае, если малыш не понял, как искать кубики с буквой А. Обязательно пояснить, что буква А бывает только на больших кубиках. Таким образом, ребенок работает лишь с ними, постепенно </w:t>
      </w:r>
      <w:r w:rsidRPr="00E750C0">
        <w:rPr>
          <w:rFonts w:ascii="Times New Roman" w:eastAsia="Times New Roman" w:hAnsi="Times New Roman" w:cs="Times New Roman"/>
          <w:color w:val="000000" w:themeColor="text1"/>
          <w:sz w:val="28"/>
          <w:szCs w:val="28"/>
          <w:lang w:eastAsia="ru-RU"/>
        </w:rPr>
        <w:lastRenderedPageBreak/>
        <w:t>выделяя их зрительно. Когда паровоз построен, он должен отправиться в путь, но для этого все вагончики надо прочитать: ПА, ТА, НА, СА, ФА, ША, ЧА и т.д.</w:t>
      </w:r>
      <w:proofErr w:type="gramStart"/>
      <w:r w:rsidRPr="00E750C0">
        <w:rPr>
          <w:rFonts w:ascii="Times New Roman" w:eastAsia="Times New Roman" w:hAnsi="Times New Roman" w:cs="Times New Roman"/>
          <w:color w:val="000000" w:themeColor="text1"/>
          <w:sz w:val="28"/>
          <w:szCs w:val="28"/>
          <w:lang w:eastAsia="ru-RU"/>
        </w:rPr>
        <w:t xml:space="preserve"> ?</w:t>
      </w:r>
      <w:proofErr w:type="gramEnd"/>
      <w:r w:rsidRPr="00E750C0">
        <w:rPr>
          <w:rFonts w:ascii="Times New Roman" w:eastAsia="Times New Roman" w:hAnsi="Times New Roman" w:cs="Times New Roman"/>
          <w:color w:val="000000" w:themeColor="text1"/>
          <w:sz w:val="28"/>
          <w:szCs w:val="28"/>
          <w:lang w:eastAsia="ru-RU"/>
        </w:rPr>
        <w:t xml:space="preserve"> Как это делается? Убедиться, что взгляд ребенка направлен на паровоз. Указательным пальцем правой руки показать первый большой золотой кубик и назвать его.</w:t>
      </w:r>
    </w:p>
    <w:p w14:paraId="386FD867"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Пусть малыш повторит. То же самое — с другими вагончиками, причем сначала взрослый или игрушка передвигается к следующему кубику, а уже затем склад озвучивается.</w:t>
      </w:r>
    </w:p>
    <w:p w14:paraId="35CDAD1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На следующих занятиях за образец берутся другие гласные буквы на большом и маленьком золотых кубиках. В дальнейшем ребенок сам решает, с какой буквой будут вагончики его поезда.</w:t>
      </w:r>
    </w:p>
    <w:p w14:paraId="2E769570"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164FBF1C"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«Смешные слова»</w:t>
      </w:r>
    </w:p>
    <w:p w14:paraId="0C634B59"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Предложить малышу написать из кубиков любое слово, какое он хочет. Для этого нужно просто набрать понравившиеся кубики и поставить их вместе. В процессе работы ненавязчиво напомнить ребенку, как надо ставить кубики: слева направо, рядышком, на ножки, а не на голову. Затем прочитать написанное слово, как обычное. Получится, естественно, абракадабра. Малыши обычно веселятся из-за того, что вышла нелепица, и пробуют повторить игру. Поощряйте инициативу ребенка! Эта игра помогает научить  </w:t>
      </w:r>
      <w:proofErr w:type="gramStart"/>
      <w:r w:rsidRPr="00E750C0">
        <w:rPr>
          <w:rFonts w:ascii="Times New Roman" w:eastAsia="Times New Roman" w:hAnsi="Times New Roman" w:cs="Times New Roman"/>
          <w:color w:val="000000" w:themeColor="text1"/>
          <w:sz w:val="28"/>
          <w:szCs w:val="28"/>
          <w:lang w:eastAsia="ru-RU"/>
        </w:rPr>
        <w:t>правильно</w:t>
      </w:r>
      <w:proofErr w:type="gramEnd"/>
      <w:r w:rsidRPr="00E750C0">
        <w:rPr>
          <w:rFonts w:ascii="Times New Roman" w:eastAsia="Times New Roman" w:hAnsi="Times New Roman" w:cs="Times New Roman"/>
          <w:color w:val="000000" w:themeColor="text1"/>
          <w:sz w:val="28"/>
          <w:szCs w:val="28"/>
          <w:lang w:eastAsia="ru-RU"/>
        </w:rPr>
        <w:t xml:space="preserve"> ставить кубики и интуитивно ощущать границы слов (ведь слово не может быть чересчур длинным — из 9-12 кубиков). Это — этап подготовки к самостоятельному и осознанному написанию слов из кубиков.</w:t>
      </w:r>
    </w:p>
    <w:p w14:paraId="584E5552"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502C0946"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«Поющие башенки, говорящие башенки».</w:t>
      </w:r>
    </w:p>
    <w:p w14:paraId="446C9E2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 Если ребенок сам пытается сделать постройку из кубиков, поощряйте его. В остальных случаях натолкните малыша на эту мысль. По окончании постройки скажите: -Ты знаешь, эта башня не простая, а волшебная. Кубики-то у нас умеют петь, а у каждого кубика есть своя песенка. Башня получилась поющая. Давай, я спою тебе какой хочешь кубик. Ребенок выбирает из башни любой кубик, вы </w:t>
      </w:r>
      <w:proofErr w:type="spellStart"/>
      <w:r w:rsidRPr="00E750C0">
        <w:rPr>
          <w:rFonts w:ascii="Times New Roman" w:eastAsia="Times New Roman" w:hAnsi="Times New Roman" w:cs="Times New Roman"/>
          <w:color w:val="000000" w:themeColor="text1"/>
          <w:sz w:val="28"/>
          <w:szCs w:val="28"/>
          <w:lang w:eastAsia="ru-RU"/>
        </w:rPr>
        <w:t>пропеваете</w:t>
      </w:r>
      <w:proofErr w:type="spellEnd"/>
      <w:r w:rsidRPr="00E750C0">
        <w:rPr>
          <w:rFonts w:ascii="Times New Roman" w:eastAsia="Times New Roman" w:hAnsi="Times New Roman" w:cs="Times New Roman"/>
          <w:color w:val="000000" w:themeColor="text1"/>
          <w:sz w:val="28"/>
          <w:szCs w:val="28"/>
          <w:lang w:eastAsia="ru-RU"/>
        </w:rPr>
        <w:t xml:space="preserve"> его так же, как в игре «Какой кубик тебе спеть?» Только помните о взгляде ребенка — во время любого упражнения с кубиками он должен фиксировать его на том, что вы озвучиваете, иначе вся работа теряет смысл. Помочь в этом случае может любимая игрушка, которая ищет для себя домик, перепрыгивая с одного кубика на другой.</w:t>
      </w:r>
    </w:p>
    <w:p w14:paraId="15FBB182"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73D58750"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«Братишки и сестренки»</w:t>
      </w:r>
    </w:p>
    <w:p w14:paraId="61B5060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Объяснить, что у всех кубиков есть братишки и сестренки: у больших — маленькие, младшие, а у младших — большие, старшие. Видишь, они у нас все растерялись, в одной куче лежат. Давай найдем старших и младших братиков и поставим их вместе. Вы берете первый кубик (СЮ СЁ СЯ СЕ СИ СЬ), ставите на полку стороной СЯ и просите найти такого же брата, но старшего: СУ СО СА СЭ СЫ С (несколько раз повторите). Малыш найдет его без труда, ставит стороной СА. Получилось СЯ-СА. Прочитываем, радуемся, что братики нашлись, потом ищем еще 5-6 пар. Когда все пары стоят на полке, снова их прочитайте.</w:t>
      </w:r>
    </w:p>
    <w:p w14:paraId="78B4AE5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4690B56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«Обед»</w:t>
      </w:r>
    </w:p>
    <w:p w14:paraId="388C88BD"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Предложить малышу сварить обед. То есть написать из кубиков слова, которые обозначают различные блюда. Ребенок вполне может вспомнить такие слова, как суп, компот, макароны. Вместе с малышом ставьте нужные кубики на полочку. А затем обед съешьте, то есть каждое слово прочитайте. Эти же слова можно написать указкой по таблице, если ребенок захочет добавки.</w:t>
      </w:r>
    </w:p>
    <w:p w14:paraId="02667D5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30E38C23"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«Зоопарк»</w:t>
      </w:r>
    </w:p>
    <w:p w14:paraId="2483D52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Пусть ребенок назовет тех животных, которых помнит, и эти слова напишет кубиками на полке. Если трудновато вспомнить сразу, поставьте на полку фигурки зверей. При желании ребенок пишет эти же слова указкой по таблице (вместе с вами, конечно).</w:t>
      </w:r>
    </w:p>
    <w:p w14:paraId="70956A72"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2F218E7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«Магазин»</w:t>
      </w:r>
    </w:p>
    <w:p w14:paraId="3563A9ED"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xml:space="preserve">Выберете какой-либо раздел магазина, например игрушки. Что там может продаваться? Ребенок перечисляет, а вы пишите. После того, как ребенок увидел много написанных вами слов, предложите ему самостоятельно написать или переписать со </w:t>
      </w:r>
      <w:proofErr w:type="spellStart"/>
      <w:r w:rsidRPr="00E750C0">
        <w:rPr>
          <w:rFonts w:ascii="Times New Roman" w:eastAsia="Times New Roman" w:hAnsi="Times New Roman" w:cs="Times New Roman"/>
          <w:color w:val="000000" w:themeColor="text1"/>
          <w:sz w:val="28"/>
          <w:szCs w:val="28"/>
          <w:lang w:eastAsia="ru-RU"/>
        </w:rPr>
        <w:t>складовых</w:t>
      </w:r>
      <w:proofErr w:type="spellEnd"/>
      <w:r w:rsidRPr="00E750C0">
        <w:rPr>
          <w:rFonts w:ascii="Times New Roman" w:eastAsia="Times New Roman" w:hAnsi="Times New Roman" w:cs="Times New Roman"/>
          <w:color w:val="000000" w:themeColor="text1"/>
          <w:sz w:val="28"/>
          <w:szCs w:val="28"/>
          <w:lang w:eastAsia="ru-RU"/>
        </w:rPr>
        <w:t xml:space="preserve"> картинок слова.</w:t>
      </w:r>
    </w:p>
    <w:p w14:paraId="4B7AA723"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По аналогии можно придумать игры:</w:t>
      </w:r>
    </w:p>
    <w:p w14:paraId="3B6AD2D7"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«Путешествие»,</w:t>
      </w:r>
    </w:p>
    <w:p w14:paraId="0C2755E1"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«Больница»,</w:t>
      </w:r>
    </w:p>
    <w:p w14:paraId="5C164F0F"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«Кафе»,</w:t>
      </w:r>
    </w:p>
    <w:p w14:paraId="5EE3E6BD"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«День рождения» и многое другое.</w:t>
      </w:r>
    </w:p>
    <w:p w14:paraId="6817B6E7"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70D09860"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«Какие слова начинаются на первый кубик этого слова?»</w:t>
      </w:r>
    </w:p>
    <w:p w14:paraId="0D72A0A0"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Выложить из кубиков любое слово. Например, слово корова начинается на КО. Предложите ребятам вспомнить, какие еще слова начинаются с этой грани кубика: козы, кошка, ком, колобок, корь, конь, корыто. Подходящие под условия слова, которые получаются в результате подбора, обязательно фиксируются. Их можно собирать из кубиков, писать указкой по таблице или мелом на доске. Неподходящие -не фиксируются, и это снова самое суровое допустимое наказание.</w:t>
      </w:r>
    </w:p>
    <w:p w14:paraId="0188D672"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79978F5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«Волшебные цепочки»</w:t>
      </w:r>
    </w:p>
    <w:p w14:paraId="46637BE3"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Можно собирать слова как бусинки в пригоршню, а можно нанизывать их на нитку. До сих пор мы их набирали несколько к одному слову, а теперь каждое новое будет подбираться на основе предыдущего. Задание может звучать так: подберите слово на последний кубик моего слова. Например, курица - цапля. Теперь попробуем придумать слово на последний склад получившегося. Допустим - лямка. Попробуем еще: следующим может стать каша, затем шапка: И так до бесконечности, пока есть интерес. Вам обязательно будут попадаться интересные, с точки зрения правописания, слова. Здесь с ними и поработаем, не планируя специально орфограмму на сегодняшний день.</w:t>
      </w:r>
    </w:p>
    <w:p w14:paraId="71949325"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6BDDF0EB"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lastRenderedPageBreak/>
        <w:t>«Загадки»</w:t>
      </w:r>
    </w:p>
    <w:p w14:paraId="3C705897"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Загадаем детям загадки. Они отгадывают, а воспитатель пишет ответ кубиками. Например, такая загадка: Кто над нами вверх ногами? Если отгадать никак не удается, напишите ответ на бумаге. Но не читайте слово: пусть дети сами попробуют.</w:t>
      </w:r>
    </w:p>
    <w:p w14:paraId="3D035E0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453A8C08"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«Посмотри и повтори»</w:t>
      </w:r>
    </w:p>
    <w:p w14:paraId="721ADAC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Предложите написать из кубиков свое имя (или любое другое). Слово пишется кубиками, а затем воспитатель предлагает отвернуться. В это время переставить и перекрутить кубики в слове так, чтобы оно стало неузнаваемым. Пусть дети попробуют восстановить написанное</w:t>
      </w:r>
      <w:proofErr w:type="gramStart"/>
      <w:r w:rsidRPr="00E750C0">
        <w:rPr>
          <w:rFonts w:ascii="Times New Roman" w:eastAsia="Times New Roman" w:hAnsi="Times New Roman" w:cs="Times New Roman"/>
          <w:color w:val="000000" w:themeColor="text1"/>
          <w:sz w:val="28"/>
          <w:szCs w:val="28"/>
          <w:lang w:eastAsia="ru-RU"/>
        </w:rPr>
        <w:t xml:space="preserve"> ,</w:t>
      </w:r>
      <w:proofErr w:type="gramEnd"/>
      <w:r w:rsidRPr="00E750C0">
        <w:rPr>
          <w:rFonts w:ascii="Times New Roman" w:eastAsia="Times New Roman" w:hAnsi="Times New Roman" w:cs="Times New Roman"/>
          <w:color w:val="000000" w:themeColor="text1"/>
          <w:sz w:val="28"/>
          <w:szCs w:val="28"/>
          <w:lang w:eastAsia="ru-RU"/>
        </w:rPr>
        <w:t xml:space="preserve"> опираясь на уже известный зрительный образ своего имени, которое писали не раз. Затем поиграйте с именами или фамилиями других людей. Больше подходят имена, так как они обычно короче и их проще восстанавливать. В дальнейшем игру можно проводить с любыми словами. Основное правило — не путать кубики слишком сильно. Вначале достаточно переставить два кубика местами, а на другом занятии добавить еще и переворот кубика, на третьем и последующих — поменять местами все кубики, два перевернуть и еще немного их раздвинуть. Если дети не справляются и расстраиваются по этому поводу, помогите им.</w:t>
      </w:r>
    </w:p>
    <w:p w14:paraId="0B49111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0D225E2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«Задуманное слово»</w:t>
      </w:r>
    </w:p>
    <w:p w14:paraId="7A83B99D"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Загадочным тоном сообщите, что вы придумали одно интересное словечко, а какое - не скажете. Ребенок должен угадать сам, выкладывая те кубики, которые будут называться. Например, вы задумали слово стол. Скажите, что первый кубик в этом слове читается как С. Малыш, уже знакомый с поиском кубиков из общей массы, пытается найти кубик, опираясь только на свою память. Если кубик никак не находится, называете его полную характеристику: это же большой деревянный, СУ СО СА СЭ СЫ С и показываете 3 секунды соответствующий столбец на таблице. Когда все кубики поставлены, предложите прочитать слово и угадать, что же вы задумали. Если ребенок еще не догадался, прочитайте слово вместе с ним.</w:t>
      </w:r>
    </w:p>
    <w:p w14:paraId="2A74B100"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59B7154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«Угадай-ка»</w:t>
      </w:r>
    </w:p>
    <w:p w14:paraId="5FB9360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Ребенок сидит на стульчике перед вами и столом с кубиками. Рядом с вами на другом столе или табуретке лежат 4-5 разных предметов или игрушек (мяч, ножницы, книга, кукла, зеркало). Малыш называет предметы, при этом очень важно договориться о названии слова: не мячик, а мяч, не книжка, а книга. Предложите угадать, какое из этих слов вы сейчас напишете. Выложите слово кубиками на глазах у ребенка. Он прочитывает слово (не забывайте вести пальцем по кубикам), потом берет соответствующий предмет и кладет около себя. В конце игры подсчитайте, сколько предметов выиграл малыш. В дальнейшем количество предметов на столе увеличьте до 8-10.</w:t>
      </w:r>
    </w:p>
    <w:p w14:paraId="5F5AFC4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408CA65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«Бесконечный круг»</w:t>
      </w:r>
    </w:p>
    <w:p w14:paraId="6ED6A8E1"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lastRenderedPageBreak/>
        <w:t>Предложите малышам, собравшимся вокруг столика с кубиками, поднять по одному железному кубику. Можно самим поднять соответствующий кубик, не более. Состояние собственного открытия невозможно заменить никакими объяснениями! Вариации заданий:</w:t>
      </w:r>
    </w:p>
    <w:p w14:paraId="3C19A5F1"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поднимите деревянный,</w:t>
      </w:r>
    </w:p>
    <w:p w14:paraId="3EFFDF19"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покажите маленький,</w:t>
      </w:r>
    </w:p>
    <w:p w14:paraId="791EA609"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поднимите большой,</w:t>
      </w:r>
    </w:p>
    <w:p w14:paraId="27D48CF3"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поднимите золотой,</w:t>
      </w:r>
    </w:p>
    <w:p w14:paraId="20300C7D"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        покажите двойной.</w:t>
      </w:r>
    </w:p>
    <w:p w14:paraId="6E5BD273"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53A58B13"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«Компьютер»</w:t>
      </w:r>
    </w:p>
    <w:p w14:paraId="10D53724"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Предложите детям, собравшимся вокруг стола с кубиками или стоящими у полки, выбрать любой кубик и независимо от его положения показать пальчиком (нежно нажать кнопочку), другую руку лучше спрятать за спину. Вы при этом, изображая компьютер, озвучиваете программу: проходя сзади ребят слева направо и поглаживая каждого по плечам, произносите склад, который нажимает конкретный ребенок. Читающим можно предложить озвучить самостоятельно. Уже озвученные программы допустимо менять (т.е. после озвучивания нажимать другие кнопочки)-в этом случае можно много раз проходить у детей за спинами и произносить не повторяющийся смешной текст.</w:t>
      </w:r>
    </w:p>
    <w:p w14:paraId="5EB10E62"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Если таблицы висят так, что малыши могут достать их руками, или у вас имеются указки, игру целиком можно проиграть на таблицах, только теперь ребята будут стоять лицом к таблице и нажимать на выбранные клеточки. У взрослого действия те же.</w:t>
      </w:r>
    </w:p>
    <w:p w14:paraId="4981A92E"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Еще более веселый вариант — нажимать на две кнопочки. Предложите детям указательными пальчиками обеих рук (или двумя указками) нажимать на две разные кнопочки. Здесь необходимо введение правила: нельзя перекрещивать руки -ни свои, ни с соседом. Получаемые таким образом тексты вдвое больше, ярче, веселее. А у взрослого есть возможность ненавязчиво закрепить грамотное направление чтения. Ведь при прохождении сзади детей воспитатель будет, попеременно нажимать то на левое плечико, то на правое, говоря, что показывает пальчик левой, а потом правой руки.</w:t>
      </w:r>
    </w:p>
    <w:p w14:paraId="0E4432E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p>
    <w:p w14:paraId="6961EF61"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b/>
          <w:bCs/>
          <w:color w:val="000000" w:themeColor="text1"/>
          <w:sz w:val="28"/>
          <w:szCs w:val="28"/>
          <w:lang w:eastAsia="ru-RU"/>
        </w:rPr>
        <w:t>Строительные и сюжетные игры</w:t>
      </w:r>
    </w:p>
    <w:p w14:paraId="6D295B2A" w14:textId="77777777" w:rsidR="00E13A31" w:rsidRPr="00E750C0" w:rsidRDefault="00E13A31" w:rsidP="00E750C0">
      <w:pPr>
        <w:shd w:val="clear" w:color="auto" w:fill="FFFFFF"/>
        <w:spacing w:after="0" w:line="240" w:lineRule="auto"/>
        <w:ind w:firstLine="720"/>
        <w:contextualSpacing/>
        <w:jc w:val="both"/>
        <w:rPr>
          <w:rFonts w:ascii="Times New Roman" w:eastAsia="Times New Roman" w:hAnsi="Times New Roman" w:cs="Times New Roman"/>
          <w:color w:val="000000" w:themeColor="text1"/>
          <w:sz w:val="28"/>
          <w:szCs w:val="28"/>
          <w:lang w:eastAsia="ru-RU"/>
        </w:rPr>
      </w:pPr>
      <w:r w:rsidRPr="00E750C0">
        <w:rPr>
          <w:rFonts w:ascii="Times New Roman" w:eastAsia="Times New Roman" w:hAnsi="Times New Roman" w:cs="Times New Roman"/>
          <w:color w:val="000000" w:themeColor="text1"/>
          <w:sz w:val="28"/>
          <w:szCs w:val="28"/>
          <w:lang w:eastAsia="ru-RU"/>
        </w:rPr>
        <w:t>Из кубиков дети всех времен и народов первым делом строят домики. Замечательно, если играет не один, а несколько малышей. Попробуйте строить выборочно: одна бригада возводит дома из маленьких кубиков, другая - из больших. При строительстве обратите внимание на фасадную часть зданий (здесь не бойтесь пользоваться этими почти профессиональными терминами, со временем ребята быстро с ними разбираются): на ней кубики должны располагаться так, чтобы их можно было прочесть, т.е. не вверх ногами и не боком. После этого погуляйте группой по новому городу, почитайте, кто где, на каком этаже живет, сходите друг к другу в гости. В конце дайте детям возможность обыграть постройки самостоятельно.</w:t>
      </w:r>
    </w:p>
    <w:p w14:paraId="5E9BEE26" w14:textId="77777777" w:rsidR="00B92188" w:rsidRPr="00E750C0" w:rsidRDefault="00B92188" w:rsidP="00E750C0">
      <w:pPr>
        <w:spacing w:after="0"/>
        <w:ind w:firstLine="720"/>
        <w:contextualSpacing/>
        <w:jc w:val="both"/>
        <w:rPr>
          <w:rFonts w:ascii="Times New Roman" w:hAnsi="Times New Roman" w:cs="Times New Roman"/>
          <w:color w:val="000000" w:themeColor="text1"/>
          <w:sz w:val="28"/>
          <w:szCs w:val="28"/>
        </w:rPr>
      </w:pPr>
    </w:p>
    <w:sectPr w:rsidR="00B92188" w:rsidRPr="00E750C0" w:rsidSect="001D7C46">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F6383"/>
    <w:multiLevelType w:val="multilevel"/>
    <w:tmpl w:val="C276A306"/>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B75003"/>
    <w:multiLevelType w:val="multilevel"/>
    <w:tmpl w:val="7A044F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B1407BA"/>
    <w:multiLevelType w:val="multilevel"/>
    <w:tmpl w:val="13B44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DD36810"/>
    <w:multiLevelType w:val="multilevel"/>
    <w:tmpl w:val="08BEC8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DBE0E9A"/>
    <w:multiLevelType w:val="multilevel"/>
    <w:tmpl w:val="9628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223C02"/>
    <w:multiLevelType w:val="multilevel"/>
    <w:tmpl w:val="A5566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4D27FB6"/>
    <w:multiLevelType w:val="multilevel"/>
    <w:tmpl w:val="90769B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8B2784F"/>
    <w:multiLevelType w:val="multilevel"/>
    <w:tmpl w:val="902C5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B92E4B"/>
    <w:multiLevelType w:val="multilevel"/>
    <w:tmpl w:val="3F8434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01D109D"/>
    <w:multiLevelType w:val="multilevel"/>
    <w:tmpl w:val="F2FE9E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79B7733"/>
    <w:multiLevelType w:val="multilevel"/>
    <w:tmpl w:val="463AA5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CD2073F"/>
    <w:multiLevelType w:val="multilevel"/>
    <w:tmpl w:val="7D1048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03E3DCC"/>
    <w:multiLevelType w:val="multilevel"/>
    <w:tmpl w:val="F8428E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2590C6A"/>
    <w:multiLevelType w:val="multilevel"/>
    <w:tmpl w:val="C9FEB7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1"/>
  </w:num>
  <w:num w:numId="3">
    <w:abstractNumId w:val="9"/>
  </w:num>
  <w:num w:numId="4">
    <w:abstractNumId w:val="6"/>
  </w:num>
  <w:num w:numId="5">
    <w:abstractNumId w:val="13"/>
  </w:num>
  <w:num w:numId="6">
    <w:abstractNumId w:val="12"/>
  </w:num>
  <w:num w:numId="7">
    <w:abstractNumId w:val="3"/>
  </w:num>
  <w:num w:numId="8">
    <w:abstractNumId w:val="5"/>
  </w:num>
  <w:num w:numId="9">
    <w:abstractNumId w:val="7"/>
  </w:num>
  <w:num w:numId="10">
    <w:abstractNumId w:val="4"/>
  </w:num>
  <w:num w:numId="11">
    <w:abstractNumId w:val="0"/>
  </w:num>
  <w:num w:numId="12">
    <w:abstractNumId w:val="10"/>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A31"/>
    <w:rsid w:val="001D7C46"/>
    <w:rsid w:val="008846F0"/>
    <w:rsid w:val="00B92188"/>
    <w:rsid w:val="00E13A31"/>
    <w:rsid w:val="00E750C0"/>
    <w:rsid w:val="00F278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A2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13A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13A31"/>
    <w:rPr>
      <w:b/>
      <w:bCs/>
    </w:rPr>
  </w:style>
  <w:style w:type="paragraph" w:customStyle="1" w:styleId="Standard">
    <w:name w:val="Standard"/>
    <w:rsid w:val="00E13A31"/>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table" w:styleId="a5">
    <w:name w:val="Table Grid"/>
    <w:basedOn w:val="a1"/>
    <w:uiPriority w:val="39"/>
    <w:rsid w:val="00884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13A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13A31"/>
    <w:rPr>
      <w:b/>
      <w:bCs/>
    </w:rPr>
  </w:style>
  <w:style w:type="paragraph" w:customStyle="1" w:styleId="Standard">
    <w:name w:val="Standard"/>
    <w:rsid w:val="00E13A31"/>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table" w:styleId="a5">
    <w:name w:val="Table Grid"/>
    <w:basedOn w:val="a1"/>
    <w:uiPriority w:val="39"/>
    <w:rsid w:val="00884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7212919">
      <w:bodyDiv w:val="1"/>
      <w:marLeft w:val="0"/>
      <w:marRight w:val="0"/>
      <w:marTop w:val="0"/>
      <w:marBottom w:val="0"/>
      <w:divBdr>
        <w:top w:val="none" w:sz="0" w:space="0" w:color="auto"/>
        <w:left w:val="none" w:sz="0" w:space="0" w:color="auto"/>
        <w:bottom w:val="none" w:sz="0" w:space="0" w:color="auto"/>
        <w:right w:val="none" w:sz="0" w:space="0" w:color="auto"/>
      </w:divBdr>
    </w:div>
    <w:div w:id="169056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6644</Words>
  <Characters>37871</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Дмитрий Романов</dc:creator>
  <cp:lastModifiedBy>Vadim</cp:lastModifiedBy>
  <cp:revision>2</cp:revision>
  <dcterms:created xsi:type="dcterms:W3CDTF">2020-10-13T18:36:00Z</dcterms:created>
  <dcterms:modified xsi:type="dcterms:W3CDTF">2020-10-13T18:36:00Z</dcterms:modified>
</cp:coreProperties>
</file>